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F9D4" w14:textId="2130DA50" w:rsidR="2BD29BE1" w:rsidRDefault="2BD29BE1" w:rsidP="26FA12DC">
      <w:pPr>
        <w:pStyle w:val="Heading2"/>
        <w:spacing w:beforeAutospacing="1" w:afterAutospacing="1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26FA12DC">
        <w:rPr>
          <w:rFonts w:ascii="Calibri" w:eastAsia="Calibri" w:hAnsi="Calibri" w:cs="Calibri"/>
          <w:b/>
          <w:bCs/>
          <w:color w:val="000000" w:themeColor="text1"/>
          <w:sz w:val="30"/>
          <w:szCs w:val="30"/>
          <w:lang w:val="fr-FR"/>
        </w:rPr>
        <w:t xml:space="preserve">INL Change </w:t>
      </w:r>
      <w:proofErr w:type="spellStart"/>
      <w:r w:rsidRPr="26FA12DC">
        <w:rPr>
          <w:rFonts w:ascii="Calibri" w:eastAsia="Calibri" w:hAnsi="Calibri" w:cs="Calibri"/>
          <w:b/>
          <w:bCs/>
          <w:color w:val="000000" w:themeColor="text1"/>
          <w:sz w:val="30"/>
          <w:szCs w:val="30"/>
          <w:lang w:val="fr-FR"/>
        </w:rPr>
        <w:t>Map</w:t>
      </w:r>
      <w:proofErr w:type="spellEnd"/>
      <w:r w:rsidRPr="26FA12DC">
        <w:rPr>
          <w:rFonts w:ascii="Calibri" w:eastAsia="Calibri" w:hAnsi="Calibri" w:cs="Calibri"/>
          <w:b/>
          <w:bCs/>
          <w:color w:val="000000" w:themeColor="text1"/>
          <w:sz w:val="30"/>
          <w:szCs w:val="30"/>
          <w:lang w:val="fr-FR"/>
        </w:rPr>
        <w:t xml:space="preserve"> Template for </w:t>
      </w:r>
      <w:r w:rsidR="6EE2D704" w:rsidRPr="26FA12DC">
        <w:rPr>
          <w:rFonts w:ascii="Calibri" w:eastAsia="Calibri" w:hAnsi="Calibri" w:cs="Calibri"/>
          <w:b/>
          <w:bCs/>
          <w:color w:val="000000" w:themeColor="text1"/>
          <w:sz w:val="30"/>
          <w:szCs w:val="30"/>
          <w:lang w:val="fr-FR"/>
        </w:rPr>
        <w:t>Partner</w:t>
      </w:r>
      <w:r w:rsidRPr="26FA12DC">
        <w:rPr>
          <w:rFonts w:ascii="Calibri" w:eastAsia="Calibri" w:hAnsi="Calibri" w:cs="Calibri"/>
          <w:b/>
          <w:bCs/>
          <w:color w:val="000000" w:themeColor="text1"/>
          <w:sz w:val="30"/>
          <w:szCs w:val="30"/>
          <w:lang w:val="fr-FR"/>
        </w:rPr>
        <w:t>-</w:t>
      </w:r>
      <w:proofErr w:type="spellStart"/>
      <w:r w:rsidR="5F998D5D" w:rsidRPr="26FA12DC">
        <w:rPr>
          <w:rFonts w:ascii="Calibri" w:eastAsia="Calibri" w:hAnsi="Calibri" w:cs="Calibri"/>
          <w:b/>
          <w:bCs/>
          <w:color w:val="000000" w:themeColor="text1"/>
          <w:sz w:val="30"/>
          <w:szCs w:val="30"/>
          <w:lang w:val="fr-FR"/>
        </w:rPr>
        <w:t>Implemented</w:t>
      </w:r>
      <w:proofErr w:type="spellEnd"/>
      <w:r w:rsidR="5F998D5D" w:rsidRPr="26FA12DC">
        <w:rPr>
          <w:rFonts w:ascii="Calibri" w:eastAsia="Calibri" w:hAnsi="Calibri" w:cs="Calibri"/>
          <w:b/>
          <w:bCs/>
          <w:color w:val="000000" w:themeColor="text1"/>
          <w:sz w:val="30"/>
          <w:szCs w:val="30"/>
          <w:lang w:val="fr-FR"/>
        </w:rPr>
        <w:t xml:space="preserve"> </w:t>
      </w:r>
      <w:proofErr w:type="spellStart"/>
      <w:r w:rsidRPr="26FA12DC">
        <w:rPr>
          <w:rFonts w:ascii="Calibri" w:eastAsia="Calibri" w:hAnsi="Calibri" w:cs="Calibri"/>
          <w:b/>
          <w:bCs/>
          <w:color w:val="000000" w:themeColor="text1"/>
          <w:sz w:val="30"/>
          <w:szCs w:val="30"/>
          <w:lang w:val="fr-FR"/>
        </w:rPr>
        <w:t>Projects</w:t>
      </w:r>
      <w:proofErr w:type="spellEnd"/>
      <w:r>
        <w:br/>
      </w:r>
      <w:r w:rsidRPr="26FA12DC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Version : </w:t>
      </w:r>
      <w:r w:rsidR="00D713F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December 15, 2025</w:t>
      </w:r>
    </w:p>
    <w:p w14:paraId="1DD58524" w14:textId="47DE5F21" w:rsidR="26FA12DC" w:rsidRDefault="26FA12DC" w:rsidP="26FA12DC">
      <w:pPr>
        <w:spacing w:after="0" w:line="240" w:lineRule="auto"/>
        <w:jc w:val="center"/>
        <w:rPr>
          <w:rFonts w:eastAsia="Calibri"/>
          <w:b/>
          <w:bCs/>
          <w:color w:val="000000" w:themeColor="text1"/>
        </w:rPr>
      </w:pPr>
    </w:p>
    <w:p w14:paraId="4A7B58F8" w14:textId="03D9E5CC" w:rsidR="26FA12DC" w:rsidRDefault="26FA12DC" w:rsidP="26FA12DC">
      <w:pPr>
        <w:spacing w:after="0" w:line="240" w:lineRule="auto"/>
        <w:jc w:val="center"/>
        <w:rPr>
          <w:rFonts w:eastAsia="Calibri"/>
          <w:b/>
          <w:bCs/>
          <w:color w:val="000000" w:themeColor="text1"/>
        </w:rPr>
      </w:pPr>
    </w:p>
    <w:p w14:paraId="36D03400" w14:textId="3F9A1858" w:rsidR="001074AE" w:rsidRDefault="005E3904" w:rsidP="00446F42">
      <w:pPr>
        <w:spacing w:after="0" w:line="240" w:lineRule="auto"/>
        <w:jc w:val="center"/>
        <w:rPr>
          <w:rFonts w:eastAsia="Calibri" w:cstheme="minorHAnsi"/>
          <w:b/>
          <w:bCs/>
          <w:color w:val="000000" w:themeColor="text1"/>
        </w:rPr>
      </w:pPr>
      <w:r>
        <w:rPr>
          <w:rFonts w:eastAsia="Calibri" w:cstheme="minorHAnsi"/>
          <w:b/>
          <w:bCs/>
          <w:color w:val="000000" w:themeColor="text1"/>
        </w:rPr>
        <w:t>[</w:t>
      </w:r>
      <w:r w:rsidR="00446F42">
        <w:rPr>
          <w:rFonts w:eastAsia="Calibri" w:cstheme="minorHAnsi"/>
          <w:b/>
          <w:bCs/>
          <w:color w:val="000000" w:themeColor="text1"/>
        </w:rPr>
        <w:t>Project Name</w:t>
      </w:r>
      <w:r>
        <w:rPr>
          <w:rFonts w:eastAsia="Calibri" w:cstheme="minorHAnsi"/>
          <w:b/>
          <w:bCs/>
          <w:color w:val="000000" w:themeColor="text1"/>
        </w:rPr>
        <w:t>]</w:t>
      </w:r>
      <w:r w:rsidR="00446F42">
        <w:rPr>
          <w:rFonts w:eastAsia="Calibri" w:cstheme="minorHAnsi"/>
          <w:b/>
          <w:bCs/>
          <w:color w:val="000000" w:themeColor="text1"/>
        </w:rPr>
        <w:t>:</w:t>
      </w:r>
    </w:p>
    <w:p w14:paraId="1B84320C" w14:textId="503FED76" w:rsidR="00446F42" w:rsidRPr="00446F42" w:rsidRDefault="005E3904" w:rsidP="00446F42">
      <w:pPr>
        <w:spacing w:after="0" w:line="240" w:lineRule="auto"/>
        <w:jc w:val="center"/>
        <w:rPr>
          <w:rFonts w:eastAsia="Calibri" w:cstheme="minorHAnsi"/>
          <w:b/>
          <w:bCs/>
          <w:color w:val="000000" w:themeColor="text1"/>
        </w:rPr>
      </w:pPr>
      <w:r>
        <w:rPr>
          <w:rFonts w:eastAsia="Calibri" w:cstheme="minorHAnsi"/>
          <w:b/>
          <w:bCs/>
          <w:color w:val="000000" w:themeColor="text1"/>
        </w:rPr>
        <w:t>Project Summary</w:t>
      </w:r>
    </w:p>
    <w:p w14:paraId="1BDF7461" w14:textId="6D226AC6" w:rsidR="001074AE" w:rsidRPr="00446F42" w:rsidRDefault="001074AE" w:rsidP="00446F42">
      <w:pPr>
        <w:spacing w:after="0" w:line="240" w:lineRule="auto"/>
        <w:rPr>
          <w:rFonts w:eastAsia="Calibri" w:cstheme="minorHAnsi"/>
          <w:color w:val="000000" w:themeColor="text1"/>
        </w:rPr>
      </w:pPr>
    </w:p>
    <w:p w14:paraId="619C43EB" w14:textId="1AEC9E99" w:rsidR="001074AE" w:rsidRPr="00446F42" w:rsidRDefault="367556B8" w:rsidP="00446F42">
      <w:pPr>
        <w:spacing w:after="0" w:line="240" w:lineRule="auto"/>
        <w:rPr>
          <w:rFonts w:eastAsia="Calibri" w:cstheme="minorHAnsi"/>
          <w:color w:val="000000" w:themeColor="text1"/>
        </w:rPr>
      </w:pPr>
      <w:r w:rsidRPr="00446F42">
        <w:rPr>
          <w:rFonts w:eastAsia="Calibri" w:cstheme="minorHAnsi"/>
          <w:b/>
          <w:bCs/>
          <w:color w:val="000000" w:themeColor="text1"/>
        </w:rPr>
        <w:t>Date of draft approval:</w:t>
      </w:r>
    </w:p>
    <w:p w14:paraId="208CA47F" w14:textId="17F6C511" w:rsidR="001074AE" w:rsidRPr="00446F42" w:rsidRDefault="367556B8" w:rsidP="00446F42">
      <w:pPr>
        <w:spacing w:after="0" w:line="240" w:lineRule="auto"/>
        <w:rPr>
          <w:rFonts w:eastAsia="Calibri" w:cstheme="minorHAnsi"/>
          <w:color w:val="000000" w:themeColor="text1"/>
        </w:rPr>
      </w:pPr>
      <w:r w:rsidRPr="00446F42">
        <w:rPr>
          <w:rFonts w:eastAsia="Calibri" w:cstheme="minorHAnsi"/>
          <w:b/>
          <w:bCs/>
          <w:color w:val="000000" w:themeColor="text1"/>
        </w:rPr>
        <w:t>INL Approver Name:</w:t>
      </w:r>
    </w:p>
    <w:p w14:paraId="48D5ECCA" w14:textId="7037A798" w:rsidR="001074AE" w:rsidRPr="00446F42" w:rsidRDefault="367556B8" w:rsidP="00446F42">
      <w:pPr>
        <w:spacing w:after="0" w:line="240" w:lineRule="auto"/>
        <w:rPr>
          <w:rFonts w:eastAsia="Calibri" w:cstheme="minorHAnsi"/>
          <w:color w:val="000000" w:themeColor="text1"/>
        </w:rPr>
      </w:pPr>
      <w:r w:rsidRPr="00446F42">
        <w:rPr>
          <w:rFonts w:eastAsia="Calibri" w:cstheme="minorHAnsi"/>
          <w:b/>
          <w:bCs/>
          <w:color w:val="000000" w:themeColor="text1"/>
        </w:rPr>
        <w:t>Implementing Partner Approver Name:</w:t>
      </w:r>
    </w:p>
    <w:p w14:paraId="023542AE" w14:textId="658AF664" w:rsidR="001074AE" w:rsidRPr="00446F42" w:rsidRDefault="001074AE" w:rsidP="00446F42">
      <w:pPr>
        <w:spacing w:after="0" w:line="240" w:lineRule="auto"/>
        <w:rPr>
          <w:rFonts w:eastAsia="Calibri" w:cstheme="minorHAnsi"/>
          <w:color w:val="000000" w:themeColor="text1"/>
        </w:rPr>
      </w:pPr>
    </w:p>
    <w:p w14:paraId="75B54EF8" w14:textId="74908803" w:rsidR="001074AE" w:rsidRPr="00446F42" w:rsidRDefault="367556B8" w:rsidP="00446F42">
      <w:pPr>
        <w:spacing w:after="0" w:line="240" w:lineRule="auto"/>
        <w:rPr>
          <w:rFonts w:eastAsia="Calibri" w:cstheme="minorHAnsi"/>
          <w:color w:val="000000" w:themeColor="text1"/>
        </w:rPr>
      </w:pPr>
      <w:r w:rsidRPr="00446F42">
        <w:rPr>
          <w:rFonts w:eastAsia="Calibri" w:cstheme="minorHAnsi"/>
          <w:b/>
          <w:bCs/>
          <w:color w:val="000000" w:themeColor="text1"/>
          <w:u w:val="single"/>
        </w:rPr>
        <w:t>Project information</w:t>
      </w:r>
      <w:r w:rsidRPr="00446F42">
        <w:rPr>
          <w:rFonts w:eastAsia="Calibri" w:cstheme="minorHAnsi"/>
          <w:b/>
          <w:bCs/>
          <w:color w:val="000000" w:themeColor="text1"/>
        </w:rPr>
        <w:t>:</w:t>
      </w:r>
    </w:p>
    <w:p w14:paraId="552D3509" w14:textId="4172B883" w:rsidR="001074AE" w:rsidRPr="00446F42" w:rsidRDefault="367556B8" w:rsidP="00446F42">
      <w:pPr>
        <w:spacing w:after="0" w:line="240" w:lineRule="auto"/>
        <w:rPr>
          <w:rFonts w:eastAsia="Calibri" w:cstheme="minorHAnsi"/>
          <w:color w:val="000000" w:themeColor="text1"/>
        </w:rPr>
      </w:pPr>
      <w:r w:rsidRPr="00446F42">
        <w:rPr>
          <w:rFonts w:eastAsia="Calibri" w:cstheme="minorHAnsi"/>
          <w:color w:val="000000" w:themeColor="text1"/>
        </w:rPr>
        <w:t xml:space="preserve">Project Name: </w:t>
      </w:r>
    </w:p>
    <w:p w14:paraId="60DED377" w14:textId="628C5720" w:rsidR="001074AE" w:rsidRPr="00446F42" w:rsidRDefault="367556B8" w:rsidP="00446F42">
      <w:pPr>
        <w:spacing w:after="0" w:line="240" w:lineRule="auto"/>
        <w:rPr>
          <w:rFonts w:eastAsia="Calibri" w:cstheme="minorHAnsi"/>
          <w:color w:val="000000" w:themeColor="text1"/>
        </w:rPr>
      </w:pPr>
      <w:r w:rsidRPr="00446F42">
        <w:rPr>
          <w:rFonts w:eastAsia="Calibri" w:cstheme="minorHAnsi"/>
          <w:color w:val="000000" w:themeColor="text1"/>
        </w:rPr>
        <w:t xml:space="preserve">Project Award Number: </w:t>
      </w:r>
    </w:p>
    <w:p w14:paraId="43B0FCA9" w14:textId="2C0221DA" w:rsidR="001074AE" w:rsidRPr="00446F42" w:rsidRDefault="367556B8" w:rsidP="00446F42">
      <w:pPr>
        <w:spacing w:after="0" w:line="240" w:lineRule="auto"/>
        <w:rPr>
          <w:rFonts w:eastAsia="Calibri" w:cstheme="minorHAnsi"/>
          <w:color w:val="000000" w:themeColor="text1"/>
        </w:rPr>
      </w:pPr>
      <w:r w:rsidRPr="00446F42">
        <w:rPr>
          <w:rFonts w:eastAsia="Calibri" w:cstheme="minorHAnsi"/>
          <w:color w:val="000000" w:themeColor="text1"/>
        </w:rPr>
        <w:t xml:space="preserve">INL Point of Contact (Name/Email): </w:t>
      </w:r>
    </w:p>
    <w:p w14:paraId="0172B699" w14:textId="5D27DB6A" w:rsidR="001074AE" w:rsidRPr="00446F42" w:rsidRDefault="367556B8" w:rsidP="00446F42">
      <w:pPr>
        <w:spacing w:after="0" w:line="240" w:lineRule="auto"/>
        <w:rPr>
          <w:rFonts w:eastAsia="Calibri" w:cstheme="minorHAnsi"/>
          <w:color w:val="000000" w:themeColor="text1"/>
        </w:rPr>
      </w:pPr>
      <w:r w:rsidRPr="00446F42">
        <w:rPr>
          <w:rFonts w:eastAsia="Calibri" w:cstheme="minorHAnsi"/>
          <w:color w:val="000000" w:themeColor="text1"/>
        </w:rPr>
        <w:t xml:space="preserve">Implementing Organization Name: </w:t>
      </w:r>
    </w:p>
    <w:p w14:paraId="300FBA63" w14:textId="760528F8" w:rsidR="001074AE" w:rsidRPr="00446F42" w:rsidRDefault="367556B8" w:rsidP="00446F42">
      <w:pPr>
        <w:spacing w:after="0" w:line="240" w:lineRule="auto"/>
        <w:rPr>
          <w:rFonts w:eastAsia="Calibri" w:cstheme="minorHAnsi"/>
          <w:color w:val="000000" w:themeColor="text1"/>
        </w:rPr>
      </w:pPr>
      <w:r w:rsidRPr="00446F42">
        <w:rPr>
          <w:rFonts w:eastAsia="Calibri" w:cstheme="minorHAnsi"/>
          <w:color w:val="000000" w:themeColor="text1"/>
        </w:rPr>
        <w:t xml:space="preserve">Implementer Organization Point of Contact (Name/Email): </w:t>
      </w:r>
    </w:p>
    <w:p w14:paraId="25D188CA" w14:textId="5839E2D4" w:rsidR="001074AE" w:rsidRPr="00446F42" w:rsidRDefault="367556B8" w:rsidP="00446F42">
      <w:pPr>
        <w:spacing w:after="0" w:line="240" w:lineRule="auto"/>
        <w:rPr>
          <w:rFonts w:eastAsia="Calibri" w:cstheme="minorHAnsi"/>
          <w:color w:val="000000" w:themeColor="text1"/>
        </w:rPr>
      </w:pPr>
      <w:r w:rsidRPr="00446F42">
        <w:rPr>
          <w:rFonts w:eastAsia="Calibri" w:cstheme="minorHAnsi"/>
          <w:color w:val="000000" w:themeColor="text1"/>
        </w:rPr>
        <w:t xml:space="preserve">Start Date: </w:t>
      </w:r>
    </w:p>
    <w:p w14:paraId="7781AC0C" w14:textId="7FA97179" w:rsidR="001074AE" w:rsidRPr="00446F42" w:rsidRDefault="367556B8" w:rsidP="00446F42">
      <w:pPr>
        <w:spacing w:after="0" w:line="240" w:lineRule="auto"/>
        <w:rPr>
          <w:rFonts w:eastAsia="Calibri" w:cstheme="minorHAnsi"/>
          <w:color w:val="000000" w:themeColor="text1"/>
        </w:rPr>
      </w:pPr>
      <w:r w:rsidRPr="00446F42">
        <w:rPr>
          <w:rFonts w:eastAsia="Calibri" w:cstheme="minorHAnsi"/>
          <w:color w:val="000000" w:themeColor="text1"/>
        </w:rPr>
        <w:t xml:space="preserve">End Date: </w:t>
      </w:r>
    </w:p>
    <w:p w14:paraId="67E865C1" w14:textId="5510DC17" w:rsidR="001074AE" w:rsidRPr="00446F42" w:rsidRDefault="001074AE" w:rsidP="00446F42">
      <w:pPr>
        <w:spacing w:after="0" w:line="240" w:lineRule="auto"/>
        <w:rPr>
          <w:rFonts w:eastAsia="Calibri" w:cstheme="minorHAnsi"/>
          <w:color w:val="000000" w:themeColor="text1"/>
        </w:rPr>
      </w:pPr>
    </w:p>
    <w:p w14:paraId="3A31AE54" w14:textId="496C2438" w:rsidR="001074AE" w:rsidRPr="00446F42" w:rsidRDefault="367556B8" w:rsidP="00446F42">
      <w:pPr>
        <w:spacing w:after="0" w:line="240" w:lineRule="auto"/>
        <w:rPr>
          <w:rFonts w:eastAsia="Calibri" w:cstheme="minorHAnsi"/>
          <w:color w:val="000000" w:themeColor="text1"/>
        </w:rPr>
      </w:pPr>
      <w:r w:rsidRPr="00446F42">
        <w:rPr>
          <w:rFonts w:eastAsia="Calibri" w:cstheme="minorHAnsi"/>
          <w:b/>
          <w:bCs/>
          <w:color w:val="000000" w:themeColor="text1"/>
          <w:u w:val="single"/>
        </w:rPr>
        <w:t>Strategic Policy Alignment</w:t>
      </w:r>
      <w:r w:rsidRPr="00446F42">
        <w:rPr>
          <w:rFonts w:eastAsia="Calibri" w:cstheme="minorHAnsi"/>
          <w:b/>
          <w:bCs/>
          <w:color w:val="000000" w:themeColor="text1"/>
        </w:rPr>
        <w:t>:</w:t>
      </w:r>
    </w:p>
    <w:p w14:paraId="65DA54DA" w14:textId="0A340663" w:rsidR="001074AE" w:rsidRPr="00446F42" w:rsidRDefault="367556B8" w:rsidP="00446F42">
      <w:pPr>
        <w:spacing w:after="0" w:line="240" w:lineRule="auto"/>
        <w:rPr>
          <w:rFonts w:eastAsia="Calibri" w:cstheme="minorHAnsi"/>
          <w:color w:val="000000" w:themeColor="text1"/>
        </w:rPr>
      </w:pPr>
      <w:r w:rsidRPr="00446F42">
        <w:rPr>
          <w:rFonts w:eastAsia="Calibri" w:cstheme="minorHAnsi"/>
          <w:color w:val="000000" w:themeColor="text1"/>
        </w:rPr>
        <w:t xml:space="preserve">INL Functional Bureau Strategy Objective(s): </w:t>
      </w:r>
    </w:p>
    <w:p w14:paraId="07680E19" w14:textId="77777777" w:rsidR="005E3904" w:rsidRDefault="005E3904" w:rsidP="00446F42">
      <w:pPr>
        <w:spacing w:after="0" w:line="240" w:lineRule="auto"/>
        <w:rPr>
          <w:rFonts w:eastAsia="Calibri" w:cstheme="minorHAnsi"/>
          <w:color w:val="000000" w:themeColor="text1"/>
        </w:rPr>
      </w:pPr>
    </w:p>
    <w:p w14:paraId="1912E0BC" w14:textId="3F85B470" w:rsidR="001074AE" w:rsidRPr="00446F42" w:rsidRDefault="367556B8" w:rsidP="00446F42">
      <w:pPr>
        <w:spacing w:after="0" w:line="240" w:lineRule="auto"/>
        <w:rPr>
          <w:rFonts w:eastAsia="Calibri" w:cstheme="minorHAnsi"/>
          <w:color w:val="000000" w:themeColor="text1"/>
        </w:rPr>
      </w:pPr>
      <w:r w:rsidRPr="00446F42">
        <w:rPr>
          <w:rFonts w:eastAsia="Calibri" w:cstheme="minorHAnsi"/>
          <w:color w:val="000000" w:themeColor="text1"/>
        </w:rPr>
        <w:t>Embassy Integrated Country Strategy Objective(s):</w:t>
      </w:r>
    </w:p>
    <w:p w14:paraId="76D41ED3" w14:textId="77777777" w:rsidR="005E3904" w:rsidRDefault="005E3904" w:rsidP="00446F42">
      <w:pPr>
        <w:spacing w:after="0" w:line="240" w:lineRule="auto"/>
        <w:rPr>
          <w:rFonts w:eastAsia="Calibri" w:cstheme="minorHAnsi"/>
          <w:color w:val="000000" w:themeColor="text1"/>
        </w:rPr>
      </w:pPr>
    </w:p>
    <w:p w14:paraId="6BC9A285" w14:textId="786D8517" w:rsidR="001074AE" w:rsidRPr="00446F42" w:rsidRDefault="367556B8" w:rsidP="00446F42">
      <w:pPr>
        <w:spacing w:after="0" w:line="240" w:lineRule="auto"/>
        <w:rPr>
          <w:rFonts w:eastAsia="Calibri"/>
          <w:color w:val="000000" w:themeColor="text1"/>
        </w:rPr>
      </w:pPr>
      <w:r w:rsidRPr="1A11457B">
        <w:rPr>
          <w:rFonts w:eastAsia="Calibri"/>
          <w:color w:val="000000" w:themeColor="text1"/>
        </w:rPr>
        <w:t xml:space="preserve">Program Framework Goal or Program Area (if different from project goal): </w:t>
      </w:r>
    </w:p>
    <w:p w14:paraId="60B6EC41" w14:textId="77777777" w:rsidR="005E3904" w:rsidRDefault="005E3904" w:rsidP="00446F42">
      <w:pPr>
        <w:spacing w:after="0" w:line="240" w:lineRule="auto"/>
        <w:rPr>
          <w:rFonts w:eastAsia="Calibri" w:cstheme="minorHAnsi"/>
          <w:color w:val="000000" w:themeColor="text1"/>
        </w:rPr>
      </w:pPr>
    </w:p>
    <w:p w14:paraId="6B0FA169" w14:textId="42AF78B7" w:rsidR="001074AE" w:rsidRPr="00446F42" w:rsidRDefault="367556B8" w:rsidP="00446F42">
      <w:pPr>
        <w:spacing w:after="0" w:line="240" w:lineRule="auto"/>
        <w:rPr>
          <w:rFonts w:eastAsia="Calibri" w:cstheme="minorHAnsi"/>
          <w:color w:val="000000" w:themeColor="text1"/>
        </w:rPr>
      </w:pPr>
      <w:r w:rsidRPr="00446F42">
        <w:rPr>
          <w:rFonts w:eastAsia="Calibri" w:cstheme="minorHAnsi"/>
          <w:color w:val="000000" w:themeColor="text1"/>
        </w:rPr>
        <w:t>Other strategic alignment (e.g., regional or cross-cutting strategy):</w:t>
      </w:r>
    </w:p>
    <w:p w14:paraId="3F2DF9BF" w14:textId="5E8BFEFB" w:rsidR="001074AE" w:rsidRPr="00446F42" w:rsidRDefault="001074AE" w:rsidP="00446F42">
      <w:pPr>
        <w:spacing w:after="0" w:line="240" w:lineRule="auto"/>
        <w:rPr>
          <w:rFonts w:eastAsia="Calibri" w:cstheme="minorHAnsi"/>
          <w:color w:val="000000" w:themeColor="text1"/>
        </w:rPr>
      </w:pPr>
    </w:p>
    <w:p w14:paraId="63A7C747" w14:textId="3679BD2F" w:rsidR="001074AE" w:rsidRPr="00446F42" w:rsidRDefault="001074AE" w:rsidP="00446F42">
      <w:pPr>
        <w:spacing w:after="0" w:line="240" w:lineRule="auto"/>
        <w:rPr>
          <w:rFonts w:eastAsia="Calibri" w:cstheme="minorHAnsi"/>
          <w:color w:val="000000" w:themeColor="text1"/>
        </w:rPr>
      </w:pPr>
    </w:p>
    <w:p w14:paraId="55F2B81E" w14:textId="72273CF3" w:rsidR="001074AE" w:rsidRPr="00446F42" w:rsidRDefault="367556B8" w:rsidP="00446F42">
      <w:pPr>
        <w:spacing w:after="0" w:line="240" w:lineRule="auto"/>
        <w:rPr>
          <w:rFonts w:eastAsia="Calibri" w:cstheme="minorHAnsi"/>
          <w:color w:val="000000" w:themeColor="text1"/>
        </w:rPr>
      </w:pPr>
      <w:r w:rsidRPr="00446F42">
        <w:rPr>
          <w:rFonts w:eastAsia="Calibri" w:cstheme="minorHAnsi"/>
          <w:b/>
          <w:bCs/>
          <w:color w:val="000000" w:themeColor="text1"/>
        </w:rPr>
        <w:t xml:space="preserve">List of Standard Indicators (received by email after completing the </w:t>
      </w:r>
      <w:hyperlink r:id="rId11" w:history="1">
        <w:r w:rsidRPr="00941727">
          <w:rPr>
            <w:rStyle w:val="Hyperlink"/>
            <w:rFonts w:eastAsia="Calibri" w:cstheme="minorHAnsi"/>
            <w:b/>
            <w:bCs/>
          </w:rPr>
          <w:t>INL Standard Indicator Form</w:t>
        </w:r>
      </w:hyperlink>
      <w:r w:rsidRPr="00446F42">
        <w:rPr>
          <w:rFonts w:eastAsia="Calibri" w:cstheme="minorHAnsi"/>
          <w:b/>
          <w:bCs/>
          <w:color w:val="000000" w:themeColor="text1"/>
        </w:rPr>
        <w:t>; REQUIRED)</w:t>
      </w:r>
      <w:r w:rsidR="00520D62" w:rsidRPr="00446F42">
        <w:rPr>
          <w:rFonts w:eastAsia="Calibri" w:cstheme="minorHAnsi"/>
          <w:b/>
          <w:bCs/>
          <w:color w:val="000000" w:themeColor="text1"/>
        </w:rPr>
        <w:t xml:space="preserve"> and Milestones (optional)</w:t>
      </w:r>
      <w:r w:rsidRPr="00446F42">
        <w:rPr>
          <w:rFonts w:eastAsia="Calibri" w:cstheme="minorHAnsi"/>
          <w:b/>
          <w:bCs/>
          <w:color w:val="000000" w:themeColor="text1"/>
        </w:rPr>
        <w:t>:</w:t>
      </w:r>
    </w:p>
    <w:p w14:paraId="0238BBE4" w14:textId="0B65B325" w:rsidR="00520D62" w:rsidRDefault="00756750" w:rsidP="00446F42">
      <w:pPr>
        <w:spacing w:after="0" w:line="240" w:lineRule="auto"/>
        <w:rPr>
          <w:rFonts w:eastAsia="Calibri"/>
          <w:color w:val="000000" w:themeColor="text1"/>
        </w:rPr>
      </w:pPr>
      <w:r w:rsidRPr="1A11457B">
        <w:rPr>
          <w:rFonts w:eastAsia="Calibri"/>
          <w:color w:val="000000" w:themeColor="text1"/>
        </w:rPr>
        <w:t>Note to partners</w:t>
      </w:r>
      <w:proofErr w:type="gramStart"/>
      <w:r w:rsidRPr="1A11457B">
        <w:rPr>
          <w:rFonts w:eastAsia="Calibri"/>
          <w:color w:val="000000" w:themeColor="text1"/>
        </w:rPr>
        <w:t xml:space="preserve">: </w:t>
      </w:r>
      <w:r w:rsidR="729DF1A3" w:rsidRPr="1A11457B">
        <w:rPr>
          <w:rFonts w:eastAsia="Calibri"/>
          <w:color w:val="000000" w:themeColor="text1"/>
        </w:rPr>
        <w:t xml:space="preserve"> </w:t>
      </w:r>
      <w:r w:rsidR="00520D62" w:rsidRPr="1A11457B">
        <w:rPr>
          <w:rFonts w:eastAsia="Calibri"/>
          <w:color w:val="000000" w:themeColor="text1"/>
        </w:rPr>
        <w:t>include</w:t>
      </w:r>
      <w:proofErr w:type="gramEnd"/>
      <w:r w:rsidR="00520D62" w:rsidRPr="1A11457B">
        <w:rPr>
          <w:rFonts w:eastAsia="Calibri"/>
          <w:color w:val="000000" w:themeColor="text1"/>
        </w:rPr>
        <w:t xml:space="preserve"> the </w:t>
      </w:r>
      <w:r w:rsidRPr="1A11457B">
        <w:rPr>
          <w:rFonts w:eastAsia="Calibri"/>
          <w:color w:val="000000" w:themeColor="text1"/>
        </w:rPr>
        <w:t>outcome, sub-outcome, or activity in your change map</w:t>
      </w:r>
      <w:r w:rsidR="00520D62" w:rsidRPr="1A11457B">
        <w:rPr>
          <w:rFonts w:eastAsia="Calibri"/>
          <w:color w:val="000000" w:themeColor="text1"/>
        </w:rPr>
        <w:t xml:space="preserve"> each Standard Indicator or Milestone will monitor</w:t>
      </w:r>
      <w:r w:rsidRPr="1A11457B">
        <w:rPr>
          <w:rFonts w:eastAsia="Calibri"/>
          <w:color w:val="000000" w:themeColor="text1"/>
        </w:rPr>
        <w:t xml:space="preserve">.  </w:t>
      </w:r>
    </w:p>
    <w:p w14:paraId="2137DC09" w14:textId="77777777" w:rsidR="005E3904" w:rsidRPr="00446F42" w:rsidRDefault="005E3904" w:rsidP="00446F42">
      <w:pPr>
        <w:spacing w:after="0" w:line="240" w:lineRule="auto"/>
        <w:rPr>
          <w:rFonts w:eastAsia="Calibri" w:cstheme="minorHAnsi"/>
          <w:color w:val="000000" w:themeColor="text1"/>
        </w:rPr>
      </w:pPr>
    </w:p>
    <w:p w14:paraId="5A4C94C6" w14:textId="747FFD57" w:rsidR="00916FDF" w:rsidRPr="00446F42" w:rsidRDefault="00520D62" w:rsidP="00446F42">
      <w:pPr>
        <w:spacing w:after="0" w:line="240" w:lineRule="auto"/>
        <w:rPr>
          <w:rFonts w:eastAsia="Calibri" w:cstheme="minorHAnsi"/>
          <w:color w:val="000000" w:themeColor="text1"/>
        </w:rPr>
      </w:pPr>
      <w:r w:rsidRPr="00446F42">
        <w:rPr>
          <w:rFonts w:eastAsia="Calibri" w:cstheme="minorHAnsi"/>
          <w:color w:val="000000" w:themeColor="text1"/>
          <w:u w:val="single"/>
        </w:rPr>
        <w:lastRenderedPageBreak/>
        <w:t>Standard Indicators</w:t>
      </w:r>
      <w:r w:rsidRPr="00446F42">
        <w:rPr>
          <w:rFonts w:eastAsia="Calibri" w:cstheme="minorHAnsi"/>
          <w:color w:val="000000" w:themeColor="text1"/>
        </w:rPr>
        <w:t>:</w:t>
      </w:r>
    </w:p>
    <w:p w14:paraId="138C8667" w14:textId="77777777" w:rsidR="00520D62" w:rsidRPr="00446F42" w:rsidRDefault="00520D62" w:rsidP="00446F42">
      <w:pPr>
        <w:spacing w:after="0" w:line="240" w:lineRule="auto"/>
        <w:rPr>
          <w:rFonts w:eastAsia="Calibri" w:cstheme="minorHAnsi"/>
          <w:color w:val="000000" w:themeColor="text1"/>
        </w:rPr>
      </w:pPr>
    </w:p>
    <w:p w14:paraId="391C98D3" w14:textId="5658924E" w:rsidR="00520D62" w:rsidRPr="00446F42" w:rsidRDefault="00520D62" w:rsidP="00446F42">
      <w:pPr>
        <w:spacing w:after="0" w:line="240" w:lineRule="auto"/>
        <w:rPr>
          <w:rFonts w:eastAsia="Calibri" w:cstheme="minorHAnsi"/>
          <w:color w:val="000000" w:themeColor="text1"/>
        </w:rPr>
      </w:pPr>
      <w:r w:rsidRPr="00446F42">
        <w:rPr>
          <w:rFonts w:eastAsia="Calibri" w:cstheme="minorHAnsi"/>
          <w:color w:val="000000" w:themeColor="text1"/>
          <w:u w:val="single"/>
        </w:rPr>
        <w:t>Milestones</w:t>
      </w:r>
      <w:r w:rsidRPr="00446F42">
        <w:rPr>
          <w:rFonts w:eastAsia="Calibri" w:cstheme="minorHAnsi"/>
          <w:color w:val="000000" w:themeColor="text1"/>
        </w:rPr>
        <w:t>:</w:t>
      </w:r>
    </w:p>
    <w:p w14:paraId="197EC649" w14:textId="77777777" w:rsidR="00520D62" w:rsidRPr="00446F42" w:rsidRDefault="00520D62" w:rsidP="00446F42">
      <w:pPr>
        <w:spacing w:after="0" w:line="240" w:lineRule="auto"/>
        <w:rPr>
          <w:rFonts w:eastAsia="Calibri" w:cstheme="minorHAnsi"/>
          <w:color w:val="000000" w:themeColor="text1"/>
        </w:rPr>
      </w:pPr>
    </w:p>
    <w:p w14:paraId="26BCB11A" w14:textId="0F7BB48D" w:rsidR="00756750" w:rsidRDefault="005E3904" w:rsidP="00446F42">
      <w:pPr>
        <w:spacing w:after="0" w:line="240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  <w:u w:val="single"/>
        </w:rPr>
        <w:t>Change Map</w:t>
      </w:r>
      <w:r>
        <w:rPr>
          <w:rFonts w:eastAsia="Calibri" w:cstheme="minorHAnsi"/>
          <w:color w:val="000000" w:themeColor="text1"/>
        </w:rPr>
        <w:t>:</w:t>
      </w:r>
    </w:p>
    <w:p w14:paraId="42922C59" w14:textId="77777777" w:rsidR="005E3904" w:rsidRPr="005E3904" w:rsidRDefault="005E3904" w:rsidP="00446F42">
      <w:pPr>
        <w:spacing w:after="0" w:line="240" w:lineRule="auto"/>
        <w:rPr>
          <w:rFonts w:eastAsia="Calibri" w:cstheme="minorHAnsi"/>
          <w:color w:val="000000" w:themeColor="text1"/>
        </w:rPr>
      </w:pPr>
    </w:p>
    <w:tbl>
      <w:tblPr>
        <w:tblStyle w:val="TableGrid"/>
        <w:tblW w:w="129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5"/>
        <w:gridCol w:w="6465"/>
      </w:tblGrid>
      <w:tr w:rsidR="10A5454F" w:rsidRPr="00446F42" w14:paraId="6083E089" w14:textId="77777777" w:rsidTr="00A516D0">
        <w:trPr>
          <w:trHeight w:val="285"/>
        </w:trPr>
        <w:tc>
          <w:tcPr>
            <w:tcW w:w="12930" w:type="dxa"/>
            <w:gridSpan w:val="2"/>
            <w:tcBorders>
              <w:bottom w:val="single" w:sz="6" w:space="0" w:color="auto"/>
            </w:tcBorders>
            <w:shd w:val="clear" w:color="auto" w:fill="F7CAAC" w:themeFill="accent2" w:themeFillTint="66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680616D" w14:textId="2E13F1F4" w:rsidR="10A5454F" w:rsidRPr="00446F42" w:rsidRDefault="4D1CA633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b/>
                <w:bCs/>
                <w:color w:val="000000" w:themeColor="text1"/>
              </w:rPr>
              <w:t>Project Goal</w:t>
            </w:r>
            <w:r w:rsidR="00F81A6F">
              <w:rPr>
                <w:rFonts w:eastAsia="Calibri" w:cstheme="minorHAnsi"/>
                <w:b/>
                <w:bCs/>
                <w:color w:val="000000" w:themeColor="text1"/>
              </w:rPr>
              <w:t xml:space="preserve"> 1</w:t>
            </w:r>
            <w:r w:rsidRPr="00446F42">
              <w:rPr>
                <w:rFonts w:eastAsia="Calibri" w:cstheme="minorHAnsi"/>
                <w:b/>
                <w:bCs/>
                <w:color w:val="000000" w:themeColor="text1"/>
              </w:rPr>
              <w:t xml:space="preserve">:  </w:t>
            </w:r>
          </w:p>
        </w:tc>
      </w:tr>
      <w:tr w:rsidR="10A5454F" w:rsidRPr="00446F42" w14:paraId="7F2C3DE6" w14:textId="77777777" w:rsidTr="00A516D0">
        <w:trPr>
          <w:trHeight w:val="315"/>
        </w:trPr>
        <w:tc>
          <w:tcPr>
            <w:tcW w:w="12930" w:type="dxa"/>
            <w:gridSpan w:val="2"/>
            <w:tcBorders>
              <w:bottom w:val="single" w:sz="6" w:space="0" w:color="auto"/>
            </w:tcBorders>
            <w:shd w:val="clear" w:color="auto" w:fill="F7CAAC" w:themeFill="accent2" w:themeFillTint="66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B3451A1" w14:textId="57A8D311" w:rsidR="10A5454F" w:rsidRPr="00446F42" w:rsidRDefault="4D1CA633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b/>
                <w:bCs/>
                <w:color w:val="000000" w:themeColor="text1"/>
              </w:rPr>
              <w:t>Project Objective</w:t>
            </w:r>
            <w:r w:rsidR="00F81A6F">
              <w:rPr>
                <w:rFonts w:eastAsia="Calibri" w:cstheme="minorHAnsi"/>
                <w:b/>
                <w:bCs/>
                <w:color w:val="000000" w:themeColor="text1"/>
              </w:rPr>
              <w:t xml:space="preserve"> 1.1</w:t>
            </w:r>
            <w:r w:rsidRPr="00446F42">
              <w:rPr>
                <w:rFonts w:eastAsia="Calibri" w:cstheme="minorHAnsi"/>
                <w:b/>
                <w:bCs/>
                <w:color w:val="000000" w:themeColor="text1"/>
              </w:rPr>
              <w:t xml:space="preserve">:  </w:t>
            </w:r>
          </w:p>
        </w:tc>
      </w:tr>
      <w:tr w:rsidR="10A5454F" w:rsidRPr="00446F42" w14:paraId="3A61144C" w14:textId="77777777" w:rsidTr="00A516D0">
        <w:trPr>
          <w:trHeight w:val="300"/>
        </w:trPr>
        <w:tc>
          <w:tcPr>
            <w:tcW w:w="6465" w:type="dxa"/>
            <w:shd w:val="clear" w:color="auto" w:fill="8EAADB" w:themeFill="accent1" w:themeFillTint="9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B58A99F" w14:textId="6402E02F" w:rsidR="10A5454F" w:rsidRPr="00446F42" w:rsidRDefault="00A85DE3" w:rsidP="00446F42">
            <w:pPr>
              <w:rPr>
                <w:rFonts w:eastAsia="Calibri" w:cstheme="minorHAnsi"/>
              </w:rPr>
            </w:pPr>
            <w:r w:rsidRPr="00446F42">
              <w:rPr>
                <w:rFonts w:eastAsia="Calibri" w:cstheme="minorHAnsi"/>
                <w:b/>
                <w:bCs/>
              </w:rPr>
              <w:t>Outcome</w:t>
            </w:r>
            <w:r w:rsidR="00F81A6F">
              <w:rPr>
                <w:rFonts w:eastAsia="Calibri" w:cstheme="minorHAnsi"/>
                <w:b/>
                <w:bCs/>
              </w:rPr>
              <w:t xml:space="preserve"> 1</w:t>
            </w:r>
            <w:r w:rsidR="4D1CA633" w:rsidRPr="00446F42">
              <w:rPr>
                <w:rFonts w:eastAsia="Calibri" w:cstheme="minorHAnsi"/>
                <w:b/>
                <w:bCs/>
              </w:rPr>
              <w:t xml:space="preserve">:  </w:t>
            </w:r>
          </w:p>
          <w:p w14:paraId="01927959" w14:textId="3BF58AB2" w:rsidR="10A5454F" w:rsidRPr="00446F42" w:rsidRDefault="10A5454F" w:rsidP="00446F42">
            <w:pPr>
              <w:rPr>
                <w:rFonts w:eastAsia="Calibri" w:cstheme="minorHAnsi"/>
              </w:rPr>
            </w:pPr>
          </w:p>
          <w:p w14:paraId="65950E71" w14:textId="15909C05" w:rsidR="10A5454F" w:rsidRPr="00446F42" w:rsidRDefault="10A5454F" w:rsidP="00446F42">
            <w:pPr>
              <w:rPr>
                <w:rFonts w:eastAsia="Calibri" w:cstheme="minorHAnsi"/>
              </w:rPr>
            </w:pPr>
          </w:p>
        </w:tc>
        <w:tc>
          <w:tcPr>
            <w:tcW w:w="6465" w:type="dxa"/>
            <w:shd w:val="clear" w:color="auto" w:fill="8EAADB" w:themeFill="accent1" w:themeFillTint="9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FFE35AE" w14:textId="2BB06BE2" w:rsidR="10A5454F" w:rsidRDefault="10A5454F" w:rsidP="005E3904">
            <w:pPr>
              <w:rPr>
                <w:rFonts w:eastAsia="Calibri" w:cstheme="minorHAnsi"/>
                <w:i/>
                <w:iCs/>
                <w:color w:val="000000" w:themeColor="text1"/>
              </w:rPr>
            </w:pPr>
            <w:r w:rsidRPr="00446F42">
              <w:rPr>
                <w:rFonts w:eastAsia="Calibri" w:cstheme="minorHAnsi"/>
                <w:i/>
                <w:iCs/>
                <w:color w:val="000000" w:themeColor="text1"/>
              </w:rPr>
              <w:t>Indicator</w:t>
            </w:r>
            <w:r w:rsidR="00BE78D6">
              <w:rPr>
                <w:rFonts w:eastAsia="Calibri" w:cstheme="minorHAnsi"/>
                <w:i/>
                <w:iCs/>
                <w:color w:val="000000" w:themeColor="text1"/>
              </w:rPr>
              <w:t xml:space="preserve"> 1</w:t>
            </w:r>
          </w:p>
          <w:p w14:paraId="5636391A" w14:textId="77777777" w:rsidR="00BE78D6" w:rsidRDefault="00BE78D6" w:rsidP="005E3904">
            <w:pPr>
              <w:rPr>
                <w:rFonts w:eastAsia="Calibri" w:cstheme="minorHAnsi"/>
                <w:i/>
                <w:iCs/>
                <w:color w:val="000000" w:themeColor="text1"/>
              </w:rPr>
            </w:pPr>
          </w:p>
          <w:p w14:paraId="1EC196C3" w14:textId="468D113C" w:rsidR="00BE78D6" w:rsidRPr="00BE78D6" w:rsidRDefault="00BE78D6" w:rsidP="005E3904">
            <w:pPr>
              <w:rPr>
                <w:rFonts w:eastAsia="Calibri" w:cstheme="minorHAnsi"/>
                <w:i/>
                <w:iCs/>
                <w:color w:val="000000" w:themeColor="text1"/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</w:rPr>
              <w:t>(Standard Indicator</w:t>
            </w:r>
            <w:r w:rsidR="0071414D">
              <w:rPr>
                <w:rFonts w:eastAsia="Calibri" w:cstheme="minorHAnsi"/>
                <w:i/>
                <w:iCs/>
                <w:color w:val="000000" w:themeColor="text1"/>
              </w:rPr>
              <w:t xml:space="preserve"> X, Y, Z</w:t>
            </w:r>
            <w:r w:rsidR="004A1758">
              <w:rPr>
                <w:rFonts w:eastAsia="Calibri" w:cstheme="minorHAnsi"/>
                <w:i/>
                <w:iCs/>
                <w:color w:val="000000" w:themeColor="text1"/>
              </w:rPr>
              <w:t>)</w:t>
            </w:r>
          </w:p>
        </w:tc>
      </w:tr>
      <w:tr w:rsidR="10A5454F" w:rsidRPr="00446F42" w14:paraId="2C3846D3" w14:textId="77777777" w:rsidTr="00A516D0">
        <w:trPr>
          <w:trHeight w:val="315"/>
        </w:trPr>
        <w:tc>
          <w:tcPr>
            <w:tcW w:w="1293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87A4466" w14:textId="007A3553" w:rsidR="10A5454F" w:rsidRDefault="10A5454F" w:rsidP="00446F42">
            <w:pPr>
              <w:rPr>
                <w:rFonts w:eastAsia="Calibri"/>
                <w:i/>
                <w:iCs/>
              </w:rPr>
            </w:pPr>
            <w:r w:rsidRPr="33B8152F">
              <w:rPr>
                <w:rFonts w:eastAsia="Calibri"/>
                <w:i/>
                <w:iCs/>
              </w:rPr>
              <w:t>Activity</w:t>
            </w:r>
            <w:r w:rsidR="00F81A6F">
              <w:rPr>
                <w:rFonts w:eastAsia="Calibri"/>
                <w:i/>
                <w:iCs/>
              </w:rPr>
              <w:t xml:space="preserve"> 1.1</w:t>
            </w:r>
            <w:proofErr w:type="gramStart"/>
            <w:r w:rsidRPr="33B8152F">
              <w:rPr>
                <w:rFonts w:eastAsia="Calibri"/>
                <w:i/>
                <w:iCs/>
              </w:rPr>
              <w:t xml:space="preserve">:  </w:t>
            </w:r>
            <w:r w:rsidR="00714350" w:rsidRPr="33B8152F">
              <w:rPr>
                <w:rFonts w:eastAsia="Calibri"/>
                <w:i/>
                <w:iCs/>
              </w:rPr>
              <w:t>XX</w:t>
            </w:r>
            <w:proofErr w:type="gramEnd"/>
            <w:r w:rsidR="00714350" w:rsidRPr="33B8152F">
              <w:rPr>
                <w:rFonts w:eastAsia="Calibri"/>
                <w:i/>
                <w:iCs/>
              </w:rPr>
              <w:t xml:space="preserve"> </w:t>
            </w:r>
            <w:r w:rsidRPr="33B8152F">
              <w:rPr>
                <w:rFonts w:eastAsia="Calibri"/>
                <w:i/>
                <w:iCs/>
              </w:rPr>
              <w:t xml:space="preserve">(Standard indicator </w:t>
            </w:r>
            <w:r w:rsidR="001E2B0E">
              <w:rPr>
                <w:rFonts w:eastAsia="Calibri"/>
                <w:i/>
                <w:iCs/>
              </w:rPr>
              <w:t>W</w:t>
            </w:r>
            <w:r w:rsidR="7A127A45" w:rsidRPr="33B8152F">
              <w:rPr>
                <w:rFonts w:eastAsia="Calibri"/>
                <w:i/>
                <w:iCs/>
              </w:rPr>
              <w:t xml:space="preserve"> or Milestone </w:t>
            </w:r>
            <w:r w:rsidR="001E2B0E">
              <w:rPr>
                <w:rFonts w:eastAsia="Calibri"/>
                <w:i/>
                <w:iCs/>
              </w:rPr>
              <w:t>A</w:t>
            </w:r>
            <w:r w:rsidRPr="33B8152F">
              <w:rPr>
                <w:rFonts w:eastAsia="Calibri"/>
                <w:i/>
                <w:iCs/>
              </w:rPr>
              <w:t>) </w:t>
            </w:r>
          </w:p>
          <w:p w14:paraId="54ADFA07" w14:textId="10B246FF" w:rsidR="00B6594F" w:rsidRPr="00446F42" w:rsidRDefault="00B6594F" w:rsidP="00446F42">
            <w:pPr>
              <w:rPr>
                <w:rFonts w:eastAsia="Calibri"/>
              </w:rPr>
            </w:pPr>
            <w:r>
              <w:rPr>
                <w:rFonts w:eastAsia="Calibri"/>
                <w:i/>
                <w:iCs/>
              </w:rPr>
              <w:t>Activity 1.2: XX</w:t>
            </w:r>
          </w:p>
        </w:tc>
      </w:tr>
      <w:tr w:rsidR="00B6594F" w:rsidRPr="00446F42" w14:paraId="58D287B3" w14:textId="27445AC9" w:rsidTr="00B6594F">
        <w:trPr>
          <w:trHeight w:val="315"/>
        </w:trPr>
        <w:tc>
          <w:tcPr>
            <w:tcW w:w="6465" w:type="dxa"/>
            <w:shd w:val="clear" w:color="auto" w:fill="8EAADB" w:themeFill="accent1" w:themeFillTint="9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70AC165" w14:textId="716A8AE3" w:rsidR="00B6594F" w:rsidRPr="00446F42" w:rsidRDefault="00B6594F" w:rsidP="00A516D0">
            <w:pPr>
              <w:rPr>
                <w:rFonts w:eastAsia="Calibri" w:cstheme="minorHAnsi"/>
              </w:rPr>
            </w:pPr>
            <w:r w:rsidRPr="00446F42">
              <w:rPr>
                <w:rFonts w:eastAsia="Calibri" w:cstheme="minorHAnsi"/>
                <w:b/>
                <w:bCs/>
              </w:rPr>
              <w:t>Outcome</w:t>
            </w:r>
            <w:r>
              <w:rPr>
                <w:rFonts w:eastAsia="Calibri" w:cstheme="minorHAnsi"/>
                <w:b/>
                <w:bCs/>
              </w:rPr>
              <w:t xml:space="preserve"> 2</w:t>
            </w:r>
            <w:r w:rsidRPr="00446F42">
              <w:rPr>
                <w:rFonts w:eastAsia="Calibri" w:cstheme="minorHAnsi"/>
                <w:b/>
                <w:bCs/>
              </w:rPr>
              <w:t xml:space="preserve">:  </w:t>
            </w:r>
          </w:p>
          <w:p w14:paraId="5D24C7B5" w14:textId="77777777" w:rsidR="00B6594F" w:rsidRPr="00446F42" w:rsidRDefault="00B6594F" w:rsidP="00A516D0">
            <w:pPr>
              <w:rPr>
                <w:rFonts w:eastAsia="Calibri" w:cstheme="minorHAnsi"/>
              </w:rPr>
            </w:pPr>
          </w:p>
        </w:tc>
        <w:tc>
          <w:tcPr>
            <w:tcW w:w="6465" w:type="dxa"/>
            <w:shd w:val="clear" w:color="auto" w:fill="8EAADB" w:themeFill="accent1" w:themeFillTint="99"/>
          </w:tcPr>
          <w:p w14:paraId="1FC4B7F9" w14:textId="4A387FD8" w:rsidR="00B6594F" w:rsidRPr="00446F42" w:rsidRDefault="00B6594F" w:rsidP="00A516D0">
            <w:pPr>
              <w:rPr>
                <w:rFonts w:eastAsia="Calibri" w:cstheme="minorHAnsi"/>
                <w:i/>
                <w:iCs/>
              </w:rPr>
            </w:pPr>
            <w:r>
              <w:rPr>
                <w:rFonts w:eastAsia="Calibri" w:cstheme="minorHAnsi"/>
                <w:i/>
                <w:iCs/>
              </w:rPr>
              <w:t>Indicator</w:t>
            </w:r>
            <w:r w:rsidR="00BE78D6">
              <w:rPr>
                <w:rFonts w:eastAsia="Calibri" w:cstheme="minorHAnsi"/>
                <w:i/>
                <w:iCs/>
              </w:rPr>
              <w:t xml:space="preserve"> 2</w:t>
            </w:r>
          </w:p>
        </w:tc>
      </w:tr>
      <w:tr w:rsidR="00B6594F" w:rsidRPr="00446F42" w14:paraId="6E2711DF" w14:textId="6BE59B22" w:rsidTr="00E63168">
        <w:trPr>
          <w:trHeight w:val="315"/>
        </w:trPr>
        <w:tc>
          <w:tcPr>
            <w:tcW w:w="6465" w:type="dxa"/>
            <w:shd w:val="clear" w:color="auto" w:fill="D9E2F3" w:themeFill="accent1" w:themeFillTint="33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CB06A79" w14:textId="1D395AF5" w:rsidR="00B6594F" w:rsidRPr="33B8152F" w:rsidRDefault="00B6594F" w:rsidP="00A516D0">
            <w:pPr>
              <w:rPr>
                <w:rFonts w:eastAsia="Calibri"/>
                <w:i/>
                <w:iCs/>
              </w:rPr>
            </w:pPr>
            <w:r w:rsidRPr="00446F42">
              <w:rPr>
                <w:rFonts w:eastAsia="Calibri" w:cstheme="minorHAnsi"/>
                <w:b/>
                <w:bCs/>
              </w:rPr>
              <w:t>Sub-Outcome</w:t>
            </w:r>
            <w:r>
              <w:rPr>
                <w:rFonts w:eastAsia="Calibri" w:cstheme="minorHAnsi"/>
                <w:b/>
                <w:bCs/>
              </w:rPr>
              <w:t xml:space="preserve"> 2.1</w:t>
            </w:r>
            <w:r w:rsidRPr="00446F42">
              <w:rPr>
                <w:rFonts w:eastAsia="Calibri" w:cstheme="minorHAnsi"/>
                <w:b/>
                <w:bCs/>
              </w:rPr>
              <w:t xml:space="preserve">:  </w:t>
            </w:r>
          </w:p>
        </w:tc>
        <w:tc>
          <w:tcPr>
            <w:tcW w:w="6465" w:type="dxa"/>
            <w:shd w:val="clear" w:color="auto" w:fill="D9E2F3" w:themeFill="accent1" w:themeFillTint="33"/>
          </w:tcPr>
          <w:p w14:paraId="299FAFC6" w14:textId="4DB91323" w:rsidR="00B6594F" w:rsidRPr="33B8152F" w:rsidRDefault="00B6594F" w:rsidP="00A516D0">
            <w:pPr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Indicator</w:t>
            </w:r>
            <w:r w:rsidR="00BE78D6">
              <w:rPr>
                <w:rFonts w:eastAsia="Calibri"/>
                <w:i/>
                <w:iCs/>
              </w:rPr>
              <w:t xml:space="preserve"> 2.1</w:t>
            </w:r>
          </w:p>
        </w:tc>
      </w:tr>
      <w:tr w:rsidR="00A516D0" w:rsidRPr="00446F42" w14:paraId="6A99B1DE" w14:textId="77777777" w:rsidTr="00A516D0">
        <w:trPr>
          <w:trHeight w:val="315"/>
        </w:trPr>
        <w:tc>
          <w:tcPr>
            <w:tcW w:w="1293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DA20C9A" w14:textId="4786F15F" w:rsidR="00A516D0" w:rsidRPr="00446F42" w:rsidRDefault="00A516D0" w:rsidP="00A516D0">
            <w:pPr>
              <w:rPr>
                <w:rFonts w:eastAsia="Calibri" w:cstheme="minorHAnsi"/>
                <w:b/>
                <w:bCs/>
              </w:rPr>
            </w:pPr>
            <w:r w:rsidRPr="00446F42">
              <w:rPr>
                <w:rFonts w:eastAsia="Calibri" w:cstheme="minorHAnsi"/>
                <w:i/>
                <w:iCs/>
              </w:rPr>
              <w:t>Activity</w:t>
            </w:r>
            <w:r>
              <w:rPr>
                <w:rFonts w:eastAsia="Calibri" w:cstheme="minorHAnsi"/>
                <w:i/>
                <w:iCs/>
              </w:rPr>
              <w:t xml:space="preserve"> </w:t>
            </w:r>
            <w:r w:rsidR="00B6594F">
              <w:rPr>
                <w:rFonts w:eastAsia="Calibri" w:cstheme="minorHAnsi"/>
                <w:i/>
                <w:iCs/>
              </w:rPr>
              <w:t>2</w:t>
            </w:r>
            <w:r>
              <w:rPr>
                <w:rFonts w:eastAsia="Calibri" w:cstheme="minorHAnsi"/>
                <w:i/>
                <w:iCs/>
              </w:rPr>
              <w:t>.1.1</w:t>
            </w:r>
            <w:proofErr w:type="gramStart"/>
            <w:r w:rsidRPr="00446F42">
              <w:rPr>
                <w:rFonts w:eastAsia="Calibri" w:cstheme="minorHAnsi"/>
                <w:i/>
                <w:iCs/>
              </w:rPr>
              <w:t xml:space="preserve">:  </w:t>
            </w:r>
            <w:r>
              <w:rPr>
                <w:rFonts w:eastAsia="Calibri" w:cstheme="minorHAnsi"/>
                <w:i/>
                <w:iCs/>
              </w:rPr>
              <w:t>XX</w:t>
            </w:r>
            <w:proofErr w:type="gramEnd"/>
            <w:r w:rsidRPr="00446F42">
              <w:rPr>
                <w:rFonts w:eastAsia="Calibri" w:cstheme="minorHAnsi"/>
                <w:i/>
                <w:iCs/>
              </w:rPr>
              <w:t xml:space="preserve"> </w:t>
            </w:r>
            <w:r w:rsidR="00B6594F">
              <w:rPr>
                <w:rFonts w:eastAsia="Calibri" w:cstheme="minorHAnsi"/>
                <w:i/>
                <w:iCs/>
              </w:rPr>
              <w:t xml:space="preserve">(Milestone </w:t>
            </w:r>
            <w:r w:rsidR="001E2B0E">
              <w:rPr>
                <w:rFonts w:eastAsia="Calibri" w:cstheme="minorHAnsi"/>
                <w:i/>
                <w:iCs/>
              </w:rPr>
              <w:t>B</w:t>
            </w:r>
            <w:r w:rsidR="00B6594F">
              <w:rPr>
                <w:rFonts w:eastAsia="Calibri" w:cstheme="minorHAnsi"/>
                <w:i/>
                <w:iCs/>
              </w:rPr>
              <w:t>)</w:t>
            </w:r>
          </w:p>
        </w:tc>
      </w:tr>
    </w:tbl>
    <w:p w14:paraId="3B3E4D76" w14:textId="478E8284" w:rsidR="001074AE" w:rsidRPr="00981A9D" w:rsidRDefault="0083331C" w:rsidP="00446F42">
      <w:pPr>
        <w:spacing w:after="0" w:line="240" w:lineRule="auto"/>
        <w:rPr>
          <w:rFonts w:eastAsia="Calibri"/>
        </w:rPr>
      </w:pPr>
      <w:r w:rsidRPr="1A11457B">
        <w:rPr>
          <w:rFonts w:eastAsia="Calibri"/>
          <w:color w:val="000000" w:themeColor="text1"/>
        </w:rPr>
        <w:t>Note</w:t>
      </w:r>
      <w:proofErr w:type="gramStart"/>
      <w:r w:rsidRPr="1A11457B">
        <w:rPr>
          <w:rFonts w:eastAsia="Calibri"/>
          <w:color w:val="000000" w:themeColor="text1"/>
        </w:rPr>
        <w:t>:  continue</w:t>
      </w:r>
      <w:proofErr w:type="gramEnd"/>
      <w:r w:rsidRPr="1A11457B">
        <w:rPr>
          <w:rFonts w:eastAsia="Calibri"/>
          <w:color w:val="000000" w:themeColor="text1"/>
        </w:rPr>
        <w:t xml:space="preserve"> </w:t>
      </w:r>
      <w:r w:rsidR="00045499" w:rsidRPr="00981A9D">
        <w:rPr>
          <w:rFonts w:eastAsia="Calibri"/>
        </w:rPr>
        <w:t xml:space="preserve">adding </w:t>
      </w:r>
      <w:r w:rsidR="009E63EC" w:rsidRPr="00981A9D">
        <w:rPr>
          <w:rFonts w:eastAsia="Calibri"/>
        </w:rPr>
        <w:t xml:space="preserve">goals, objectives, </w:t>
      </w:r>
      <w:r w:rsidR="00045499" w:rsidRPr="00981A9D">
        <w:rPr>
          <w:rFonts w:eastAsia="Calibri"/>
        </w:rPr>
        <w:t xml:space="preserve">outcomes, sub-outcomes, and/or activities as appropriate to </w:t>
      </w:r>
      <w:r w:rsidR="7FBBD57F" w:rsidRPr="00981A9D">
        <w:rPr>
          <w:rFonts w:eastAsia="Calibri"/>
        </w:rPr>
        <w:t>the</w:t>
      </w:r>
      <w:r w:rsidR="00045499" w:rsidRPr="00981A9D">
        <w:rPr>
          <w:rFonts w:eastAsia="Calibri"/>
        </w:rPr>
        <w:t xml:space="preserve"> project.</w:t>
      </w:r>
    </w:p>
    <w:p w14:paraId="34EA2443" w14:textId="0D0C88CC" w:rsidR="001074AE" w:rsidRPr="00981A9D" w:rsidRDefault="001074AE" w:rsidP="00446F42">
      <w:pPr>
        <w:spacing w:after="0" w:line="240" w:lineRule="auto"/>
        <w:jc w:val="center"/>
        <w:rPr>
          <w:rFonts w:eastAsia="Calibri" w:cstheme="minorHAnsi"/>
        </w:rPr>
      </w:pPr>
    </w:p>
    <w:p w14:paraId="3B8BE2D8" w14:textId="77777777" w:rsidR="00045499" w:rsidRPr="00981A9D" w:rsidRDefault="00045499" w:rsidP="00446F42">
      <w:pPr>
        <w:spacing w:after="0" w:line="240" w:lineRule="auto"/>
        <w:jc w:val="center"/>
        <w:rPr>
          <w:rFonts w:eastAsia="Calibri" w:cstheme="minorHAnsi"/>
        </w:rPr>
      </w:pPr>
    </w:p>
    <w:p w14:paraId="70B124CB" w14:textId="4C896822" w:rsidR="001074AE" w:rsidRPr="00981A9D" w:rsidRDefault="0D7AA0FB" w:rsidP="00045499">
      <w:pPr>
        <w:spacing w:after="0" w:line="240" w:lineRule="auto"/>
        <w:rPr>
          <w:rFonts w:eastAsia="Calibri" w:cstheme="minorHAnsi"/>
        </w:rPr>
      </w:pPr>
      <w:r w:rsidRPr="00981A9D">
        <w:rPr>
          <w:rFonts w:eastAsia="Calibri" w:cstheme="minorHAnsi"/>
          <w:u w:val="single"/>
        </w:rPr>
        <w:t>Instructions for INL Staff and Partners</w:t>
      </w:r>
      <w:r w:rsidR="00045499" w:rsidRPr="00981A9D">
        <w:rPr>
          <w:rFonts w:eastAsia="Calibri" w:cstheme="minorHAnsi"/>
        </w:rPr>
        <w:t>:</w:t>
      </w:r>
    </w:p>
    <w:p w14:paraId="09122EDB" w14:textId="77777777" w:rsidR="00A26557" w:rsidRPr="00981A9D" w:rsidRDefault="00A26557" w:rsidP="00045499">
      <w:pPr>
        <w:spacing w:after="0" w:line="240" w:lineRule="auto"/>
        <w:rPr>
          <w:rFonts w:eastAsia="Calibri" w:cstheme="minorHAnsi"/>
        </w:rPr>
      </w:pPr>
    </w:p>
    <w:p w14:paraId="3E82EF43" w14:textId="2075506F" w:rsidR="001074AE" w:rsidRPr="00922DD9" w:rsidRDefault="6D5D5D15" w:rsidP="00446F42">
      <w:pPr>
        <w:spacing w:after="0" w:line="240" w:lineRule="auto"/>
        <w:rPr>
          <w:rFonts w:eastAsia="Calibri"/>
        </w:rPr>
      </w:pPr>
      <w:r w:rsidRPr="00981A9D">
        <w:rPr>
          <w:rFonts w:eastAsia="Calibri"/>
          <w:b/>
          <w:bCs/>
        </w:rPr>
        <w:t>Purpose</w:t>
      </w:r>
      <w:proofErr w:type="gramStart"/>
      <w:r w:rsidRPr="00981A9D">
        <w:rPr>
          <w:rFonts w:eastAsia="Calibri"/>
          <w:b/>
          <w:bCs/>
        </w:rPr>
        <w:t xml:space="preserve">:  </w:t>
      </w:r>
      <w:r w:rsidR="667CFA79" w:rsidRPr="00981A9D">
        <w:rPr>
          <w:rFonts w:eastAsia="Calibri"/>
        </w:rPr>
        <w:t>The</w:t>
      </w:r>
      <w:proofErr w:type="gramEnd"/>
      <w:r w:rsidR="667CFA79" w:rsidRPr="00981A9D">
        <w:rPr>
          <w:rFonts w:eastAsia="Calibri"/>
        </w:rPr>
        <w:t xml:space="preserve"> change map documents </w:t>
      </w:r>
      <w:r w:rsidR="006D30B6" w:rsidRPr="00981A9D">
        <w:rPr>
          <w:rFonts w:eastAsia="Calibri"/>
        </w:rPr>
        <w:t>the relationship between project activities, outcomes, and goals</w:t>
      </w:r>
      <w:r w:rsidR="00BC7924" w:rsidRPr="00981A9D">
        <w:rPr>
          <w:rFonts w:eastAsia="Calibri"/>
        </w:rPr>
        <w:t>, and shows how indicators map on to the various project elements</w:t>
      </w:r>
      <w:r w:rsidR="00DC0958" w:rsidRPr="00981A9D">
        <w:rPr>
          <w:rFonts w:eastAsia="Calibri"/>
        </w:rPr>
        <w:t xml:space="preserve">.  </w:t>
      </w:r>
      <w:r w:rsidR="0022382E" w:rsidRPr="00981A9D">
        <w:rPr>
          <w:rFonts w:eastAsia="Calibri"/>
        </w:rPr>
        <w:t xml:space="preserve">While award documents outline top-level goals, objectives, and planned activities, the change map adds specificity by identifying expected changes during the project’s period of </w:t>
      </w:r>
      <w:r w:rsidR="0022382E" w:rsidRPr="00922DD9">
        <w:rPr>
          <w:rFonts w:eastAsia="Calibri"/>
        </w:rPr>
        <w:t xml:space="preserve">performance, detailed activity plans, and indicators for monitoring progress. These are aligned with the goals and objectives in the award documents. </w:t>
      </w:r>
      <w:r w:rsidR="00922DD9" w:rsidRPr="00922DD9">
        <w:rPr>
          <w:rFonts w:eastAsia="Calibri"/>
        </w:rPr>
        <w:t xml:space="preserve"> An example </w:t>
      </w:r>
      <w:proofErr w:type="gramStart"/>
      <w:r w:rsidR="00922DD9" w:rsidRPr="00922DD9">
        <w:rPr>
          <w:rFonts w:eastAsia="Calibri"/>
        </w:rPr>
        <w:t>change map</w:t>
      </w:r>
      <w:proofErr w:type="gramEnd"/>
      <w:r w:rsidR="00922DD9" w:rsidRPr="00922DD9">
        <w:rPr>
          <w:rFonts w:eastAsia="Calibri"/>
        </w:rPr>
        <w:t xml:space="preserve"> may be found on </w:t>
      </w:r>
      <w:hyperlink r:id="rId12" w:history="1">
        <w:r w:rsidR="00922DD9" w:rsidRPr="00922DD9">
          <w:rPr>
            <w:rStyle w:val="Hyperlink"/>
            <w:rFonts w:eastAsia="Calibri"/>
            <w:color w:val="4472C4" w:themeColor="accent1"/>
          </w:rPr>
          <w:t xml:space="preserve">INL’s </w:t>
        </w:r>
        <w:proofErr w:type="spellStart"/>
        <w:r w:rsidR="00922DD9" w:rsidRPr="00922DD9">
          <w:rPr>
            <w:rStyle w:val="Hyperlink"/>
            <w:rFonts w:eastAsia="Calibri"/>
            <w:color w:val="4472C4" w:themeColor="accent1"/>
          </w:rPr>
          <w:t>DevResults</w:t>
        </w:r>
        <w:proofErr w:type="spellEnd"/>
        <w:r w:rsidR="00922DD9" w:rsidRPr="00922DD9">
          <w:rPr>
            <w:rStyle w:val="Hyperlink"/>
            <w:rFonts w:eastAsia="Calibri"/>
            <w:color w:val="4472C4" w:themeColor="accent1"/>
          </w:rPr>
          <w:t xml:space="preserve"> Help Site</w:t>
        </w:r>
      </w:hyperlink>
      <w:r w:rsidR="00922DD9" w:rsidRPr="00922DD9">
        <w:rPr>
          <w:rFonts w:eastAsia="Calibri"/>
        </w:rPr>
        <w:t>.</w:t>
      </w:r>
    </w:p>
    <w:p w14:paraId="3049762B" w14:textId="5E079E5D" w:rsidR="00045499" w:rsidRPr="00981A9D" w:rsidRDefault="00045499" w:rsidP="00446F42">
      <w:pPr>
        <w:spacing w:after="0" w:line="240" w:lineRule="auto"/>
        <w:rPr>
          <w:rFonts w:eastAsia="Calibri"/>
        </w:rPr>
      </w:pPr>
    </w:p>
    <w:p w14:paraId="7088FBCD" w14:textId="3F1F8E03" w:rsidR="528D5C57" w:rsidRPr="00981A9D" w:rsidRDefault="1101AA67" w:rsidP="00446F42">
      <w:pPr>
        <w:spacing w:after="0" w:line="240" w:lineRule="auto"/>
        <w:rPr>
          <w:rFonts w:eastAsia="Calibri"/>
          <w:strike/>
        </w:rPr>
      </w:pPr>
      <w:r w:rsidRPr="00981A9D">
        <w:rPr>
          <w:rFonts w:eastAsia="Calibri"/>
          <w:b/>
          <w:bCs/>
        </w:rPr>
        <w:lastRenderedPageBreak/>
        <w:t>Use</w:t>
      </w:r>
      <w:proofErr w:type="gramStart"/>
      <w:r w:rsidRPr="00981A9D">
        <w:rPr>
          <w:rFonts w:eastAsia="Calibri"/>
          <w:b/>
          <w:bCs/>
        </w:rPr>
        <w:t xml:space="preserve">:  </w:t>
      </w:r>
      <w:r w:rsidR="480FAABA" w:rsidRPr="00981A9D">
        <w:rPr>
          <w:rFonts w:eastAsia="Calibri"/>
        </w:rPr>
        <w:t>INL</w:t>
      </w:r>
      <w:proofErr w:type="gramEnd"/>
      <w:r w:rsidR="480FAABA" w:rsidRPr="00981A9D">
        <w:rPr>
          <w:rFonts w:eastAsia="Calibri"/>
        </w:rPr>
        <w:t xml:space="preserve"> and our partners use the change map to </w:t>
      </w:r>
      <w:r w:rsidR="004159EC" w:rsidRPr="00981A9D">
        <w:rPr>
          <w:rFonts w:eastAsia="Calibri"/>
        </w:rPr>
        <w:t>establish</w:t>
      </w:r>
      <w:r w:rsidR="480FAABA" w:rsidRPr="00981A9D">
        <w:rPr>
          <w:rFonts w:eastAsia="Calibri"/>
        </w:rPr>
        <w:t xml:space="preserve"> a common understanding of the project</w:t>
      </w:r>
      <w:r w:rsidR="46176ACD" w:rsidRPr="00981A9D">
        <w:rPr>
          <w:rFonts w:eastAsia="Calibri"/>
        </w:rPr>
        <w:t xml:space="preserve"> and </w:t>
      </w:r>
      <w:r w:rsidR="738CBEE3" w:rsidRPr="00981A9D">
        <w:rPr>
          <w:rFonts w:eastAsia="Calibri"/>
        </w:rPr>
        <w:t>how it will be monitored</w:t>
      </w:r>
      <w:r w:rsidR="480FAABA" w:rsidRPr="00981A9D">
        <w:rPr>
          <w:rFonts w:eastAsia="Calibri"/>
        </w:rPr>
        <w:t xml:space="preserve">.  It is a living document that can and should </w:t>
      </w:r>
      <w:r w:rsidR="1DBD454B" w:rsidRPr="00981A9D">
        <w:rPr>
          <w:rFonts w:eastAsia="Calibri"/>
        </w:rPr>
        <w:t xml:space="preserve">be updated </w:t>
      </w:r>
      <w:r w:rsidR="00407BF3" w:rsidRPr="00981A9D">
        <w:rPr>
          <w:rFonts w:eastAsia="Calibri"/>
        </w:rPr>
        <w:t>as circumstances or strategies change, provided changes stay within the</w:t>
      </w:r>
      <w:r w:rsidR="00E31788" w:rsidRPr="00981A9D">
        <w:rPr>
          <w:rFonts w:eastAsia="Calibri"/>
        </w:rPr>
        <w:t xml:space="preserve"> scope of the</w:t>
      </w:r>
      <w:r w:rsidR="00407BF3" w:rsidRPr="00981A9D">
        <w:rPr>
          <w:rFonts w:eastAsia="Calibri"/>
        </w:rPr>
        <w:t xml:space="preserve"> award.  </w:t>
      </w:r>
      <w:r w:rsidR="00DC3D05" w:rsidRPr="00981A9D">
        <w:rPr>
          <w:rFonts w:eastAsia="Calibri"/>
        </w:rPr>
        <w:t xml:space="preserve">Updates can be made by mutual agreement between INL and the partner, without formal modification, but should be documented in the award file. </w:t>
      </w:r>
      <w:r w:rsidR="00407BF3" w:rsidRPr="00981A9D">
        <w:rPr>
          <w:rFonts w:eastAsia="Calibri"/>
        </w:rPr>
        <w:t xml:space="preserve"> </w:t>
      </w:r>
      <w:r w:rsidR="0D7AA0FB" w:rsidRPr="00981A9D">
        <w:rPr>
          <w:rFonts w:eastAsia="Calibri"/>
        </w:rPr>
        <w:t>Note</w:t>
      </w:r>
      <w:proofErr w:type="gramStart"/>
      <w:r w:rsidR="0D7AA0FB" w:rsidRPr="00981A9D">
        <w:rPr>
          <w:rFonts w:eastAsia="Calibri"/>
        </w:rPr>
        <w:t xml:space="preserve">:  </w:t>
      </w:r>
      <w:r w:rsidR="004615E4" w:rsidRPr="00981A9D">
        <w:rPr>
          <w:rFonts w:eastAsia="Calibri"/>
        </w:rPr>
        <w:t>Award</w:t>
      </w:r>
      <w:proofErr w:type="gramEnd"/>
      <w:r w:rsidR="004615E4" w:rsidRPr="00981A9D">
        <w:rPr>
          <w:rFonts w:eastAsia="Calibri"/>
        </w:rPr>
        <w:t xml:space="preserve"> documents should state the project goal and objective and describe project plans, but outcomes, sub-outcomes, and indicators belong only in the change map, with indicator details in the Performance Indicator Reference Sheet (PIRS).  </w:t>
      </w:r>
    </w:p>
    <w:p w14:paraId="068DAEB6" w14:textId="77777777" w:rsidR="005D76B7" w:rsidRPr="00981A9D" w:rsidRDefault="005D76B7" w:rsidP="00446F42">
      <w:pPr>
        <w:spacing w:after="0" w:line="240" w:lineRule="auto"/>
        <w:rPr>
          <w:rFonts w:eastAsia="Calibri" w:cstheme="minorHAnsi"/>
        </w:rPr>
      </w:pPr>
    </w:p>
    <w:p w14:paraId="040A18B1" w14:textId="1ADC545E" w:rsidR="13EC731C" w:rsidRPr="00981A9D" w:rsidRDefault="00223E2D" w:rsidP="00446F42">
      <w:pPr>
        <w:spacing w:after="0" w:line="240" w:lineRule="auto"/>
        <w:rPr>
          <w:rFonts w:eastAsia="Calibri"/>
          <w:strike/>
        </w:rPr>
      </w:pPr>
      <w:r w:rsidRPr="00981A9D">
        <w:rPr>
          <w:rFonts w:eastAsia="Calibri"/>
          <w:b/>
          <w:bCs/>
        </w:rPr>
        <w:t>Pri</w:t>
      </w:r>
      <w:r w:rsidR="00701D5D" w:rsidRPr="00981A9D">
        <w:rPr>
          <w:rFonts w:eastAsia="Calibri"/>
          <w:b/>
          <w:bCs/>
        </w:rPr>
        <w:t>oritizing Limited Monitoring Resources</w:t>
      </w:r>
      <w:proofErr w:type="gramStart"/>
      <w:r w:rsidR="13EC731C" w:rsidRPr="00981A9D">
        <w:rPr>
          <w:rFonts w:eastAsia="Calibri"/>
          <w:b/>
          <w:bCs/>
        </w:rPr>
        <w:t xml:space="preserve">:  </w:t>
      </w:r>
      <w:r w:rsidR="6F77D336" w:rsidRPr="00981A9D">
        <w:rPr>
          <w:rFonts w:eastAsia="Calibri"/>
        </w:rPr>
        <w:t>INL</w:t>
      </w:r>
      <w:proofErr w:type="gramEnd"/>
      <w:r w:rsidR="6F77D336" w:rsidRPr="00981A9D">
        <w:rPr>
          <w:rFonts w:eastAsia="Calibri"/>
        </w:rPr>
        <w:t xml:space="preserve"> recognizes the </w:t>
      </w:r>
      <w:r w:rsidR="00071F8A" w:rsidRPr="00981A9D">
        <w:rPr>
          <w:rFonts w:eastAsia="Calibri"/>
        </w:rPr>
        <w:t>tension between time and resources devoted to implementing a project and monitoring it</w:t>
      </w:r>
      <w:r w:rsidR="00112405" w:rsidRPr="00981A9D">
        <w:rPr>
          <w:rFonts w:eastAsia="Calibri"/>
        </w:rPr>
        <w:t>,</w:t>
      </w:r>
      <w:r w:rsidR="00673693" w:rsidRPr="00981A9D">
        <w:rPr>
          <w:rFonts w:eastAsia="Calibri"/>
        </w:rPr>
        <w:t xml:space="preserve"> so it is important to be intentional about what to monitor.</w:t>
      </w:r>
      <w:r w:rsidR="00435538" w:rsidRPr="00981A9D">
        <w:rPr>
          <w:rFonts w:eastAsia="Calibri"/>
        </w:rPr>
        <w:t xml:space="preserve">  </w:t>
      </w:r>
      <w:r w:rsidR="00464F72" w:rsidRPr="00981A9D">
        <w:rPr>
          <w:rFonts w:eastAsia="Calibri"/>
        </w:rPr>
        <w:t xml:space="preserve">To that end, INL </w:t>
      </w:r>
      <w:r w:rsidR="00C54CFD" w:rsidRPr="00981A9D">
        <w:rPr>
          <w:rFonts w:eastAsia="Calibri"/>
        </w:rPr>
        <w:t xml:space="preserve">recommends </w:t>
      </w:r>
      <w:proofErr w:type="gramStart"/>
      <w:r w:rsidR="00C54CFD" w:rsidRPr="00981A9D">
        <w:rPr>
          <w:rFonts w:eastAsia="Calibri"/>
        </w:rPr>
        <w:t>most implementation</w:t>
      </w:r>
      <w:proofErr w:type="gramEnd"/>
      <w:r w:rsidR="00C54CFD" w:rsidRPr="00981A9D">
        <w:rPr>
          <w:rFonts w:eastAsia="Calibri"/>
        </w:rPr>
        <w:t xml:space="preserve"> monitoring be </w:t>
      </w:r>
      <w:r w:rsidR="008A1A50" w:rsidRPr="00981A9D">
        <w:rPr>
          <w:rFonts w:eastAsia="Calibri"/>
        </w:rPr>
        <w:t xml:space="preserve">completed </w:t>
      </w:r>
      <w:r w:rsidR="007D7A71" w:rsidRPr="00981A9D">
        <w:rPr>
          <w:rFonts w:eastAsia="Calibri"/>
        </w:rPr>
        <w:t xml:space="preserve">by </w:t>
      </w:r>
      <w:r w:rsidR="00181299" w:rsidRPr="00981A9D">
        <w:rPr>
          <w:rFonts w:eastAsia="Calibri"/>
        </w:rPr>
        <w:t>providing</w:t>
      </w:r>
      <w:r w:rsidR="00A363F0" w:rsidRPr="00981A9D">
        <w:rPr>
          <w:rFonts w:eastAsia="Calibri"/>
        </w:rPr>
        <w:t xml:space="preserve"> status updates for activity monitoring, supplemented by</w:t>
      </w:r>
      <w:r w:rsidR="00F42F45" w:rsidRPr="00981A9D">
        <w:rPr>
          <w:rFonts w:eastAsia="Calibri"/>
        </w:rPr>
        <w:t xml:space="preserve"> binary</w:t>
      </w:r>
      <w:r w:rsidR="00F42F45" w:rsidRPr="00981A9D">
        <w:rPr>
          <w:rStyle w:val="FootnoteReference"/>
          <w:rFonts w:eastAsia="Calibri"/>
        </w:rPr>
        <w:footnoteReference w:id="2"/>
      </w:r>
      <w:r w:rsidR="00F42F45" w:rsidRPr="00981A9D">
        <w:rPr>
          <w:rFonts w:eastAsia="Calibri"/>
        </w:rPr>
        <w:t xml:space="preserve"> milestones to track key activity completion as needed.  </w:t>
      </w:r>
      <w:r w:rsidR="00A34FBA" w:rsidRPr="00981A9D">
        <w:rPr>
          <w:rFonts w:eastAsia="Calibri"/>
        </w:rPr>
        <w:t xml:space="preserve">The INL Standard Indicator form will </w:t>
      </w:r>
      <w:r w:rsidR="00F45379">
        <w:rPr>
          <w:rFonts w:eastAsia="Calibri"/>
        </w:rPr>
        <w:t xml:space="preserve">apply </w:t>
      </w:r>
      <w:r w:rsidR="00B44956" w:rsidRPr="00981A9D">
        <w:rPr>
          <w:rFonts w:eastAsia="Calibri"/>
        </w:rPr>
        <w:t xml:space="preserve">INL </w:t>
      </w:r>
      <w:r w:rsidR="0061208E" w:rsidRPr="00981A9D">
        <w:rPr>
          <w:rFonts w:eastAsia="Calibri"/>
        </w:rPr>
        <w:t>standard</w:t>
      </w:r>
      <w:r w:rsidR="00B44956" w:rsidRPr="00981A9D">
        <w:rPr>
          <w:rFonts w:eastAsia="Calibri"/>
        </w:rPr>
        <w:t xml:space="preserve"> </w:t>
      </w:r>
      <w:r w:rsidR="0061208E" w:rsidRPr="00981A9D">
        <w:rPr>
          <w:rFonts w:eastAsia="Calibri"/>
        </w:rPr>
        <w:t>m</w:t>
      </w:r>
      <w:r w:rsidR="00B44956" w:rsidRPr="00981A9D">
        <w:rPr>
          <w:rFonts w:eastAsia="Calibri"/>
        </w:rPr>
        <w:t>etrics where appropriate</w:t>
      </w:r>
      <w:r w:rsidR="00EB3383" w:rsidRPr="00981A9D">
        <w:rPr>
          <w:rFonts w:eastAsia="Calibri"/>
        </w:rPr>
        <w:t>, covering training and common outcomes</w:t>
      </w:r>
      <w:r w:rsidR="00981A9D">
        <w:rPr>
          <w:rFonts w:eastAsia="Calibri"/>
        </w:rPr>
        <w:t xml:space="preserve">.  </w:t>
      </w:r>
      <w:r w:rsidR="00A75812" w:rsidRPr="00981A9D">
        <w:rPr>
          <w:rFonts w:eastAsia="Calibri"/>
        </w:rPr>
        <w:t>Key o</w:t>
      </w:r>
      <w:r w:rsidR="0057249C" w:rsidRPr="00981A9D">
        <w:rPr>
          <w:rFonts w:eastAsia="Calibri"/>
        </w:rPr>
        <w:t xml:space="preserve">utcomes </w:t>
      </w:r>
      <w:r w:rsidR="00A75812" w:rsidRPr="00981A9D">
        <w:rPr>
          <w:rFonts w:eastAsia="Calibri"/>
        </w:rPr>
        <w:t>should</w:t>
      </w:r>
      <w:r w:rsidR="0057249C" w:rsidRPr="00981A9D">
        <w:rPr>
          <w:rFonts w:eastAsia="Calibri"/>
        </w:rPr>
        <w:t xml:space="preserve"> be tracked using project-specific </w:t>
      </w:r>
      <w:r w:rsidR="00042DDA" w:rsidRPr="00981A9D">
        <w:rPr>
          <w:rFonts w:eastAsia="Calibri"/>
        </w:rPr>
        <w:t>outcome indicators w</w:t>
      </w:r>
      <w:r w:rsidR="00EE3DAA" w:rsidRPr="00981A9D">
        <w:rPr>
          <w:rFonts w:eastAsia="Calibri"/>
        </w:rPr>
        <w:t xml:space="preserve">here INL </w:t>
      </w:r>
      <w:r w:rsidR="0061208E" w:rsidRPr="00981A9D">
        <w:rPr>
          <w:rFonts w:eastAsia="Calibri"/>
        </w:rPr>
        <w:t>standard metrics</w:t>
      </w:r>
      <w:r w:rsidR="00EE3DAA" w:rsidRPr="00981A9D">
        <w:rPr>
          <w:rFonts w:eastAsia="Calibri"/>
        </w:rPr>
        <w:t xml:space="preserve"> </w:t>
      </w:r>
      <w:r w:rsidR="0057249C" w:rsidRPr="00981A9D">
        <w:rPr>
          <w:rFonts w:eastAsia="Calibri"/>
        </w:rPr>
        <w:t>do not apply</w:t>
      </w:r>
      <w:r w:rsidR="00042DDA" w:rsidRPr="00981A9D">
        <w:rPr>
          <w:rFonts w:eastAsia="Calibri"/>
        </w:rPr>
        <w:t xml:space="preserve">.  </w:t>
      </w:r>
    </w:p>
    <w:p w14:paraId="67CA35DE" w14:textId="77777777" w:rsidR="00045499" w:rsidRPr="00981A9D" w:rsidRDefault="00045499" w:rsidP="00446F42">
      <w:pPr>
        <w:spacing w:after="0" w:line="240" w:lineRule="auto"/>
        <w:rPr>
          <w:rFonts w:eastAsia="Calibri" w:cstheme="minorHAnsi"/>
          <w:strike/>
        </w:rPr>
      </w:pPr>
    </w:p>
    <w:p w14:paraId="3DFFC7CC" w14:textId="03D08834" w:rsidR="001074AE" w:rsidRPr="00981A9D" w:rsidRDefault="0D7AA0FB" w:rsidP="00446F42">
      <w:pPr>
        <w:spacing w:after="0" w:line="240" w:lineRule="auto"/>
        <w:rPr>
          <w:rFonts w:eastAsia="Calibri"/>
        </w:rPr>
      </w:pPr>
      <w:r w:rsidRPr="00981A9D">
        <w:rPr>
          <w:rFonts w:eastAsia="Calibri"/>
          <w:b/>
          <w:bCs/>
        </w:rPr>
        <w:t>Roles and Responsibilities</w:t>
      </w:r>
      <w:proofErr w:type="gramStart"/>
      <w:r w:rsidRPr="00981A9D">
        <w:rPr>
          <w:rFonts w:eastAsia="Calibri"/>
          <w:b/>
          <w:bCs/>
        </w:rPr>
        <w:t xml:space="preserve">:  </w:t>
      </w:r>
      <w:r w:rsidR="00C44C95" w:rsidRPr="00981A9D">
        <w:rPr>
          <w:rFonts w:eastAsia="Calibri"/>
        </w:rPr>
        <w:t>For</w:t>
      </w:r>
      <w:proofErr w:type="gramEnd"/>
      <w:r w:rsidR="00C44C95" w:rsidRPr="00981A9D">
        <w:rPr>
          <w:rFonts w:eastAsia="Calibri"/>
        </w:rPr>
        <w:t xml:space="preserve"> externally implemented project</w:t>
      </w:r>
      <w:r w:rsidR="20034684" w:rsidRPr="00981A9D">
        <w:rPr>
          <w:rFonts w:eastAsia="Calibri"/>
        </w:rPr>
        <w:t>s</w:t>
      </w:r>
      <w:r w:rsidR="00C44C95" w:rsidRPr="00981A9D">
        <w:rPr>
          <w:rFonts w:eastAsia="Calibri"/>
        </w:rPr>
        <w:t>,</w:t>
      </w:r>
      <w:r w:rsidRPr="00981A9D">
        <w:rPr>
          <w:rFonts w:eastAsia="Calibri"/>
        </w:rPr>
        <w:t xml:space="preserve"> INL staff are responsible for filling in the project information</w:t>
      </w:r>
      <w:r w:rsidR="489709AE" w:rsidRPr="00981A9D">
        <w:rPr>
          <w:rFonts w:eastAsia="Calibri"/>
        </w:rPr>
        <w:t xml:space="preserve"> and </w:t>
      </w:r>
      <w:r w:rsidRPr="00981A9D">
        <w:rPr>
          <w:rFonts w:eastAsia="Calibri"/>
        </w:rPr>
        <w:t>strategic alignment portions of the change map.  Implementing partners generally create the initial draft of the main change map table</w:t>
      </w:r>
      <w:r w:rsidR="18432BE5" w:rsidRPr="00981A9D">
        <w:rPr>
          <w:rFonts w:eastAsia="Calibri"/>
        </w:rPr>
        <w:t>, often using INL-provided goals and objectives</w:t>
      </w:r>
      <w:r w:rsidRPr="00981A9D">
        <w:rPr>
          <w:rFonts w:eastAsia="Calibri"/>
        </w:rPr>
        <w:t>.  INL staff provide feedback and eventually approve a final version</w:t>
      </w:r>
      <w:r w:rsidR="18C9C6F2" w:rsidRPr="00981A9D">
        <w:rPr>
          <w:rFonts w:eastAsia="Calibri"/>
        </w:rPr>
        <w:t xml:space="preserve"> of the change map</w:t>
      </w:r>
      <w:r w:rsidRPr="00981A9D">
        <w:rPr>
          <w:rFonts w:eastAsia="Calibri"/>
        </w:rPr>
        <w:t xml:space="preserve">.  INL staff and dedicated design, monitoring, and evaluation (DME) </w:t>
      </w:r>
      <w:r w:rsidR="00BC7924" w:rsidRPr="00981A9D">
        <w:rPr>
          <w:rFonts w:eastAsia="Calibri"/>
        </w:rPr>
        <w:t xml:space="preserve">staff </w:t>
      </w:r>
      <w:r w:rsidRPr="00981A9D">
        <w:rPr>
          <w:rFonts w:eastAsia="Calibri"/>
        </w:rPr>
        <w:t>at post or in Washington can work with implementing partner</w:t>
      </w:r>
      <w:r w:rsidR="41D13278" w:rsidRPr="00981A9D">
        <w:rPr>
          <w:rFonts w:eastAsia="Calibri"/>
        </w:rPr>
        <w:t xml:space="preserve">s </w:t>
      </w:r>
      <w:r w:rsidRPr="00981A9D">
        <w:rPr>
          <w:rFonts w:eastAsia="Calibri"/>
        </w:rPr>
        <w:t xml:space="preserve">in a consultative capacity to ensure </w:t>
      </w:r>
      <w:r w:rsidR="00130D1B" w:rsidRPr="00981A9D">
        <w:rPr>
          <w:rFonts w:eastAsia="Calibri"/>
        </w:rPr>
        <w:t>outcomes</w:t>
      </w:r>
      <w:r w:rsidRPr="00981A9D">
        <w:rPr>
          <w:rFonts w:eastAsia="Calibri"/>
        </w:rPr>
        <w:t xml:space="preserve"> and indicators meet INL design and monitoring standards.</w:t>
      </w:r>
    </w:p>
    <w:p w14:paraId="4D8D5506" w14:textId="0DD501D3" w:rsidR="001074AE" w:rsidRPr="00981A9D" w:rsidRDefault="001074AE" w:rsidP="00446F42">
      <w:pPr>
        <w:spacing w:after="0" w:line="240" w:lineRule="auto"/>
        <w:rPr>
          <w:rFonts w:eastAsia="Calibri" w:cstheme="minorHAnsi"/>
        </w:rPr>
      </w:pPr>
    </w:p>
    <w:p w14:paraId="7F8C0344" w14:textId="1B675B77" w:rsidR="001074AE" w:rsidRPr="00981A9D" w:rsidRDefault="0D7AA0FB" w:rsidP="7C0C7C72">
      <w:pPr>
        <w:spacing w:after="0" w:line="240" w:lineRule="auto"/>
        <w:rPr>
          <w:rFonts w:eastAsia="Calibri"/>
        </w:rPr>
      </w:pPr>
      <w:r w:rsidRPr="00981A9D">
        <w:rPr>
          <w:rFonts w:eastAsia="Calibri"/>
          <w:b/>
          <w:bCs/>
        </w:rPr>
        <w:t>Change Map Requirements:</w:t>
      </w:r>
      <w:r w:rsidR="4FCAD58E" w:rsidRPr="00981A9D">
        <w:rPr>
          <w:rFonts w:eastAsia="Calibri"/>
          <w:b/>
          <w:bCs/>
        </w:rPr>
        <w:t xml:space="preserve"> </w:t>
      </w:r>
    </w:p>
    <w:p w14:paraId="026BD304" w14:textId="679173C0" w:rsidR="4FA45C57" w:rsidRPr="00981A9D" w:rsidRDefault="2A456D1C" w:rsidP="00446F42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</w:rPr>
      </w:pPr>
      <w:r w:rsidRPr="26687C90">
        <w:rPr>
          <w:rFonts w:eastAsia="Calibri"/>
        </w:rPr>
        <w:t>Outcomes must meet the change and clarity standards</w:t>
      </w:r>
      <w:r w:rsidR="71A48706" w:rsidRPr="26687C90">
        <w:rPr>
          <w:rFonts w:eastAsia="Calibri"/>
        </w:rPr>
        <w:t xml:space="preserve"> and </w:t>
      </w:r>
      <w:r w:rsidRPr="26687C90">
        <w:rPr>
          <w:rFonts w:eastAsia="Calibri"/>
        </w:rPr>
        <w:t xml:space="preserve">have at least one valid indicator each.  (See </w:t>
      </w:r>
      <w:hyperlink r:id="rId13">
        <w:r w:rsidRPr="26687C90">
          <w:rPr>
            <w:rStyle w:val="Hyperlink"/>
            <w:rFonts w:eastAsia="Calibri"/>
          </w:rPr>
          <w:t>INL Design and Monitoring Requirements</w:t>
        </w:r>
      </w:hyperlink>
      <w:r w:rsidRPr="26687C90">
        <w:rPr>
          <w:rFonts w:eastAsia="Calibri"/>
        </w:rPr>
        <w:t>)</w:t>
      </w:r>
    </w:p>
    <w:p w14:paraId="0B0E637B" w14:textId="4076799B" w:rsidR="001074AE" w:rsidRPr="00981A9D" w:rsidRDefault="4FA45C57" w:rsidP="26687C90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</w:rPr>
      </w:pPr>
      <w:r w:rsidRPr="26687C90">
        <w:rPr>
          <w:rFonts w:eastAsia="Calibri"/>
        </w:rPr>
        <w:t xml:space="preserve">Projects must include </w:t>
      </w:r>
      <w:r w:rsidR="00190E83" w:rsidRPr="26687C90">
        <w:rPr>
          <w:rFonts w:eastAsia="Calibri"/>
        </w:rPr>
        <w:t>assigned</w:t>
      </w:r>
      <w:r w:rsidRPr="26687C90">
        <w:rPr>
          <w:rFonts w:eastAsia="Calibri"/>
        </w:rPr>
        <w:t xml:space="preserve"> standard indicators in change maps</w:t>
      </w:r>
      <w:r w:rsidR="61931FE3" w:rsidRPr="26687C90">
        <w:rPr>
          <w:rFonts w:eastAsia="Calibri"/>
        </w:rPr>
        <w:t xml:space="preserve"> as the indicators for relevant </w:t>
      </w:r>
      <w:r w:rsidR="17ADC66F" w:rsidRPr="26687C90">
        <w:rPr>
          <w:rFonts w:eastAsia="Calibri"/>
        </w:rPr>
        <w:t>outcomes and activities</w:t>
      </w:r>
      <w:r w:rsidR="6279F24F" w:rsidRPr="26687C90">
        <w:rPr>
          <w:rFonts w:eastAsia="Calibri"/>
        </w:rPr>
        <w:t xml:space="preserve">. </w:t>
      </w:r>
    </w:p>
    <w:p w14:paraId="0A9CAA42" w14:textId="77777777" w:rsidR="000D1D2E" w:rsidRPr="00981A9D" w:rsidRDefault="000D1D2E" w:rsidP="00446F42">
      <w:pPr>
        <w:spacing w:after="0" w:line="240" w:lineRule="auto"/>
        <w:rPr>
          <w:rFonts w:eastAsia="Calibri" w:cstheme="minorHAnsi"/>
          <w:b/>
          <w:bCs/>
        </w:rPr>
      </w:pPr>
    </w:p>
    <w:p w14:paraId="4D44A80A" w14:textId="77777777" w:rsidR="00190314" w:rsidRPr="00981A9D" w:rsidRDefault="00190314">
      <w:pPr>
        <w:rPr>
          <w:rFonts w:eastAsia="Calibri" w:cstheme="minorHAnsi"/>
          <w:b/>
          <w:bCs/>
        </w:rPr>
      </w:pPr>
      <w:r w:rsidRPr="00981A9D">
        <w:rPr>
          <w:rFonts w:eastAsia="Calibri" w:cstheme="minorHAnsi"/>
          <w:b/>
          <w:bCs/>
        </w:rPr>
        <w:br w:type="page"/>
      </w:r>
    </w:p>
    <w:p w14:paraId="25132903" w14:textId="2888EE6C" w:rsidR="0D7AA0FB" w:rsidRDefault="0D7AA0FB" w:rsidP="00446F42">
      <w:pPr>
        <w:spacing w:after="0" w:line="240" w:lineRule="auto"/>
        <w:rPr>
          <w:rFonts w:eastAsia="Calibri"/>
          <w:color w:val="000000" w:themeColor="text1"/>
        </w:rPr>
      </w:pPr>
      <w:r w:rsidRPr="697D4EA9">
        <w:rPr>
          <w:rFonts w:eastAsia="Calibri"/>
          <w:b/>
          <w:color w:val="000000" w:themeColor="text1"/>
        </w:rPr>
        <w:lastRenderedPageBreak/>
        <w:t>A note for Monitoring and Evaluation professionals</w:t>
      </w:r>
      <w:proofErr w:type="gramStart"/>
      <w:r w:rsidRPr="697D4EA9">
        <w:rPr>
          <w:rFonts w:eastAsia="Calibri"/>
          <w:b/>
          <w:color w:val="000000" w:themeColor="text1"/>
        </w:rPr>
        <w:t xml:space="preserve">:  </w:t>
      </w:r>
      <w:r w:rsidRPr="697D4EA9">
        <w:rPr>
          <w:rFonts w:eastAsia="Calibri"/>
          <w:color w:val="000000" w:themeColor="text1"/>
        </w:rPr>
        <w:t>Different</w:t>
      </w:r>
      <w:proofErr w:type="gramEnd"/>
      <w:r w:rsidRPr="697D4EA9">
        <w:rPr>
          <w:rFonts w:eastAsia="Calibri"/>
          <w:color w:val="000000" w:themeColor="text1"/>
        </w:rPr>
        <w:t xml:space="preserve"> </w:t>
      </w:r>
      <w:r w:rsidR="58CB8A4A" w:rsidRPr="7659EFFB">
        <w:rPr>
          <w:rFonts w:eastAsia="Calibri"/>
          <w:color w:val="000000" w:themeColor="text1"/>
        </w:rPr>
        <w:t>organizations</w:t>
      </w:r>
      <w:r w:rsidRPr="554EF8C7">
        <w:rPr>
          <w:rFonts w:eastAsia="Calibri"/>
          <w:color w:val="000000" w:themeColor="text1"/>
        </w:rPr>
        <w:t xml:space="preserve"> </w:t>
      </w:r>
      <w:r w:rsidRPr="697D4EA9">
        <w:rPr>
          <w:rFonts w:eastAsia="Calibri"/>
          <w:color w:val="000000" w:themeColor="text1"/>
        </w:rPr>
        <w:t xml:space="preserve">use </w:t>
      </w:r>
      <w:r w:rsidR="00BC7924">
        <w:rPr>
          <w:rFonts w:eastAsia="Calibri"/>
          <w:color w:val="000000" w:themeColor="text1"/>
        </w:rPr>
        <w:t>monitoring and evaluation</w:t>
      </w:r>
      <w:r w:rsidR="00BC7924" w:rsidRPr="697D4EA9">
        <w:rPr>
          <w:rFonts w:eastAsia="Calibri"/>
          <w:color w:val="000000" w:themeColor="text1"/>
        </w:rPr>
        <w:t xml:space="preserve"> </w:t>
      </w:r>
      <w:r w:rsidRPr="697D4EA9">
        <w:rPr>
          <w:rFonts w:eastAsia="Calibri"/>
          <w:color w:val="000000" w:themeColor="text1"/>
        </w:rPr>
        <w:t xml:space="preserve">terms in different ways.  </w:t>
      </w:r>
      <w:r w:rsidR="20244DB9" w:rsidRPr="697D4EA9">
        <w:rPr>
          <w:rFonts w:eastAsia="Calibri"/>
          <w:color w:val="000000" w:themeColor="text1"/>
        </w:rPr>
        <w:t>Please note the terms INL uses to refer to common concepts:</w:t>
      </w:r>
    </w:p>
    <w:p w14:paraId="0EA6482B" w14:textId="77777777" w:rsidR="00190314" w:rsidRPr="00446F42" w:rsidRDefault="00190314" w:rsidP="00446F42">
      <w:pPr>
        <w:spacing w:after="0" w:line="240" w:lineRule="auto"/>
        <w:rPr>
          <w:rFonts w:eastAsia="Calibri" w:cstheme="minorHAnsi"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40"/>
        <w:gridCol w:w="3240"/>
        <w:gridCol w:w="3240"/>
        <w:gridCol w:w="3240"/>
      </w:tblGrid>
      <w:tr w:rsidR="6C070508" w:rsidRPr="00446F42" w14:paraId="21DC6231" w14:textId="77777777" w:rsidTr="53A25D4D">
        <w:trPr>
          <w:trHeight w:val="300"/>
        </w:trPr>
        <w:tc>
          <w:tcPr>
            <w:tcW w:w="3240" w:type="dxa"/>
          </w:tcPr>
          <w:p w14:paraId="441727F3" w14:textId="68F348CF" w:rsidR="20244DB9" w:rsidRPr="00446F42" w:rsidRDefault="20244DB9" w:rsidP="00446F42">
            <w:pPr>
              <w:rPr>
                <w:rFonts w:eastAsia="Calibri"/>
                <w:b/>
                <w:color w:val="000000" w:themeColor="text1"/>
              </w:rPr>
            </w:pPr>
            <w:r w:rsidRPr="1A11457B">
              <w:rPr>
                <w:rFonts w:eastAsia="Calibri"/>
                <w:b/>
                <w:color w:val="000000" w:themeColor="text1"/>
              </w:rPr>
              <w:t>Design &amp; Monitoring Concept</w:t>
            </w:r>
          </w:p>
        </w:tc>
        <w:tc>
          <w:tcPr>
            <w:tcW w:w="3240" w:type="dxa"/>
          </w:tcPr>
          <w:p w14:paraId="07C4458C" w14:textId="13DE4769" w:rsidR="20244DB9" w:rsidRPr="00446F42" w:rsidRDefault="20244DB9" w:rsidP="00446F42">
            <w:pPr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446F42">
              <w:rPr>
                <w:rFonts w:eastAsia="Calibri" w:cstheme="minorHAnsi"/>
                <w:b/>
                <w:bCs/>
                <w:color w:val="000000" w:themeColor="text1"/>
              </w:rPr>
              <w:t>INL Term</w:t>
            </w:r>
          </w:p>
        </w:tc>
        <w:tc>
          <w:tcPr>
            <w:tcW w:w="3240" w:type="dxa"/>
          </w:tcPr>
          <w:p w14:paraId="42315907" w14:textId="5C3E523E" w:rsidR="20244DB9" w:rsidRPr="00446F42" w:rsidRDefault="20244DB9" w:rsidP="00446F42">
            <w:pPr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446F42">
              <w:rPr>
                <w:rFonts w:eastAsia="Calibri" w:cstheme="minorHAnsi"/>
                <w:b/>
                <w:bCs/>
                <w:color w:val="000000" w:themeColor="text1"/>
              </w:rPr>
              <w:t>Where Concept Is Documented</w:t>
            </w:r>
          </w:p>
        </w:tc>
        <w:tc>
          <w:tcPr>
            <w:tcW w:w="3240" w:type="dxa"/>
          </w:tcPr>
          <w:p w14:paraId="32BB70EA" w14:textId="119EC0CF" w:rsidR="0A3C81A1" w:rsidRPr="00446F42" w:rsidRDefault="0A3C81A1" w:rsidP="00446F42">
            <w:pPr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446F42">
              <w:rPr>
                <w:rFonts w:eastAsia="Calibri" w:cstheme="minorHAnsi"/>
                <w:b/>
                <w:bCs/>
                <w:color w:val="000000" w:themeColor="text1"/>
              </w:rPr>
              <w:t xml:space="preserve">Monitoring </w:t>
            </w:r>
          </w:p>
        </w:tc>
      </w:tr>
      <w:tr w:rsidR="6C070508" w:rsidRPr="00446F42" w14:paraId="3AAD1445" w14:textId="77777777" w:rsidTr="53A25D4D">
        <w:trPr>
          <w:trHeight w:val="300"/>
        </w:trPr>
        <w:tc>
          <w:tcPr>
            <w:tcW w:w="3240" w:type="dxa"/>
          </w:tcPr>
          <w:p w14:paraId="4620D181" w14:textId="7832204E" w:rsidR="20244DB9" w:rsidRPr="00FF77C5" w:rsidRDefault="20244DB9" w:rsidP="00446F42">
            <w:pPr>
              <w:rPr>
                <w:rFonts w:eastAsia="Calibri"/>
                <w:color w:val="000000" w:themeColor="text1"/>
              </w:rPr>
            </w:pPr>
            <w:r w:rsidRPr="5EB34209">
              <w:rPr>
                <w:rFonts w:eastAsia="Calibri"/>
                <w:color w:val="000000" w:themeColor="text1"/>
              </w:rPr>
              <w:t>The ultimate end state to which a project contributes</w:t>
            </w:r>
            <w:r w:rsidR="00BC7924">
              <w:rPr>
                <w:rFonts w:eastAsia="Calibri"/>
                <w:color w:val="000000" w:themeColor="text1"/>
              </w:rPr>
              <w:t xml:space="preserve"> but does not achieve on its own</w:t>
            </w:r>
            <w:r w:rsidR="7D51044C" w:rsidRPr="5EB34209">
              <w:rPr>
                <w:rFonts w:eastAsia="Calibri"/>
                <w:color w:val="000000" w:themeColor="text1"/>
              </w:rPr>
              <w:t>.  Many partner organizations call this a vision</w:t>
            </w:r>
            <w:r w:rsidR="005A3109">
              <w:rPr>
                <w:rFonts w:eastAsia="Calibri"/>
                <w:color w:val="000000" w:themeColor="text1"/>
              </w:rPr>
              <w:t xml:space="preserve"> or impact</w:t>
            </w:r>
            <w:r w:rsidR="7D51044C" w:rsidRPr="5EB34209">
              <w:rPr>
                <w:rFonts w:eastAsia="Calibri"/>
                <w:color w:val="000000" w:themeColor="text1"/>
              </w:rPr>
              <w:t xml:space="preserve">.  </w:t>
            </w:r>
          </w:p>
        </w:tc>
        <w:tc>
          <w:tcPr>
            <w:tcW w:w="3240" w:type="dxa"/>
          </w:tcPr>
          <w:p w14:paraId="1816FB71" w14:textId="40D378E3" w:rsidR="6FDAC122" w:rsidRDefault="6FDAC122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t xml:space="preserve">Goal </w:t>
            </w:r>
          </w:p>
          <w:p w14:paraId="42D19842" w14:textId="77777777" w:rsidR="00190314" w:rsidRPr="00446F42" w:rsidRDefault="00190314" w:rsidP="00446F42">
            <w:pPr>
              <w:rPr>
                <w:rFonts w:eastAsia="Calibri" w:cstheme="minorHAnsi"/>
                <w:color w:val="000000" w:themeColor="text1"/>
              </w:rPr>
            </w:pPr>
          </w:p>
          <w:p w14:paraId="206C776F" w14:textId="420A5BBF" w:rsidR="19C97A1A" w:rsidRPr="00446F42" w:rsidRDefault="19C97A1A" w:rsidP="00446F42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3240" w:type="dxa"/>
          </w:tcPr>
          <w:p w14:paraId="6FC75A87" w14:textId="19DF4718" w:rsidR="6FDAC122" w:rsidRPr="00446F42" w:rsidRDefault="6FDAC122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t>Formal award document</w:t>
            </w:r>
          </w:p>
          <w:p w14:paraId="56AE20D5" w14:textId="503AEB01" w:rsidR="6C070508" w:rsidRPr="00446F42" w:rsidRDefault="6C070508" w:rsidP="00446F42">
            <w:pPr>
              <w:rPr>
                <w:rFonts w:eastAsia="Calibri" w:cstheme="minorHAnsi"/>
                <w:color w:val="000000" w:themeColor="text1"/>
              </w:rPr>
            </w:pPr>
          </w:p>
          <w:p w14:paraId="24A16477" w14:textId="5F813FA2" w:rsidR="34C3CF38" w:rsidRPr="00446F42" w:rsidRDefault="00AF5D0D" w:rsidP="00446F42">
            <w:pPr>
              <w:rPr>
                <w:rFonts w:eastAsia="Calibri" w:cstheme="minorHAnsi"/>
                <w:color w:val="000000" w:themeColor="text1"/>
              </w:rPr>
            </w:pPr>
            <w:r w:rsidRPr="5EB34209">
              <w:rPr>
                <w:rFonts w:eastAsia="Calibri"/>
                <w:color w:val="000000" w:themeColor="text1"/>
              </w:rPr>
              <w:t>Note</w:t>
            </w:r>
            <w:proofErr w:type="gramStart"/>
            <w:r w:rsidRPr="5EB34209">
              <w:rPr>
                <w:rFonts w:eastAsia="Calibri"/>
                <w:color w:val="000000" w:themeColor="text1"/>
              </w:rPr>
              <w:t>:  INL</w:t>
            </w:r>
            <w:proofErr w:type="gramEnd"/>
            <w:r w:rsidRPr="5EB34209">
              <w:rPr>
                <w:rFonts w:eastAsia="Calibri"/>
                <w:color w:val="000000" w:themeColor="text1"/>
              </w:rPr>
              <w:t xml:space="preserve"> goals are the policy changes to which a project contributes.  </w:t>
            </w:r>
          </w:p>
        </w:tc>
        <w:tc>
          <w:tcPr>
            <w:tcW w:w="3240" w:type="dxa"/>
          </w:tcPr>
          <w:p w14:paraId="4B097EF6" w14:textId="11DD15D2" w:rsidR="7BE4E17F" w:rsidRPr="00446F42" w:rsidRDefault="7BE4E17F" w:rsidP="00446F42">
            <w:pPr>
              <w:rPr>
                <w:rFonts w:eastAsia="Calibri" w:cstheme="minorHAnsi"/>
                <w:color w:val="000000" w:themeColor="text1"/>
              </w:rPr>
            </w:pPr>
            <w:r w:rsidRPr="1A11457B">
              <w:rPr>
                <w:rFonts w:eastAsia="Calibri"/>
                <w:color w:val="000000" w:themeColor="text1"/>
              </w:rPr>
              <w:t>INL does not require monitoring at this level.</w:t>
            </w:r>
            <w:r w:rsidR="00052CDC" w:rsidRPr="1A11457B">
              <w:rPr>
                <w:rStyle w:val="FootnoteReference"/>
                <w:rFonts w:eastAsia="Calibri"/>
                <w:color w:val="000000" w:themeColor="text1"/>
              </w:rPr>
              <w:footnoteReference w:id="3"/>
            </w:r>
          </w:p>
        </w:tc>
      </w:tr>
      <w:tr w:rsidR="11D443A4" w:rsidRPr="00446F42" w14:paraId="2C8212E7" w14:textId="77777777" w:rsidTr="53A25D4D">
        <w:trPr>
          <w:trHeight w:val="300"/>
        </w:trPr>
        <w:tc>
          <w:tcPr>
            <w:tcW w:w="3240" w:type="dxa"/>
          </w:tcPr>
          <w:p w14:paraId="36416433" w14:textId="613F15D9" w:rsidR="11D443A4" w:rsidRPr="00FF77C5" w:rsidRDefault="0CF18FBB" w:rsidP="00446F42">
            <w:pPr>
              <w:rPr>
                <w:rFonts w:eastAsia="Calibri" w:cstheme="minorHAnsi"/>
                <w:color w:val="000000" w:themeColor="text1"/>
              </w:rPr>
            </w:pPr>
            <w:r w:rsidRPr="00FF77C5">
              <w:rPr>
                <w:rFonts w:eastAsia="Calibri" w:cstheme="minorHAnsi"/>
                <w:color w:val="000000" w:themeColor="text1"/>
              </w:rPr>
              <w:t xml:space="preserve">The piece of the </w:t>
            </w:r>
            <w:r w:rsidR="5134E183" w:rsidRPr="00FF77C5">
              <w:rPr>
                <w:rFonts w:eastAsia="Calibri" w:cstheme="minorHAnsi"/>
                <w:color w:val="000000" w:themeColor="text1"/>
              </w:rPr>
              <w:t xml:space="preserve">ultimate end state </w:t>
            </w:r>
            <w:r w:rsidRPr="00FF77C5">
              <w:rPr>
                <w:rFonts w:eastAsia="Calibri" w:cstheme="minorHAnsi"/>
                <w:color w:val="000000" w:themeColor="text1"/>
              </w:rPr>
              <w:t>the project will tackle</w:t>
            </w:r>
            <w:r w:rsidR="149B9166" w:rsidRPr="00FF77C5">
              <w:rPr>
                <w:rFonts w:eastAsia="Calibri" w:cstheme="minorHAnsi"/>
                <w:color w:val="000000" w:themeColor="text1"/>
              </w:rPr>
              <w:t>.  This s</w:t>
            </w:r>
            <w:r w:rsidR="42FCE1D1" w:rsidRPr="00FF77C5">
              <w:rPr>
                <w:rFonts w:eastAsia="Calibri" w:cstheme="minorHAnsi"/>
                <w:color w:val="000000" w:themeColor="text1"/>
              </w:rPr>
              <w:t xml:space="preserve">copes the issue/sector the project will address.  </w:t>
            </w:r>
            <w:r w:rsidR="46169730" w:rsidRPr="00FF77C5">
              <w:rPr>
                <w:rFonts w:eastAsia="Calibri" w:cstheme="minorHAnsi"/>
                <w:color w:val="000000" w:themeColor="text1"/>
              </w:rPr>
              <w:t xml:space="preserve">Some partner agencies call this a </w:t>
            </w:r>
            <w:proofErr w:type="gramStart"/>
            <w:r w:rsidR="46169730" w:rsidRPr="00FF77C5">
              <w:rPr>
                <w:rFonts w:eastAsia="Calibri" w:cstheme="minorHAnsi"/>
                <w:color w:val="000000" w:themeColor="text1"/>
              </w:rPr>
              <w:t>goal,</w:t>
            </w:r>
            <w:proofErr w:type="gramEnd"/>
            <w:r w:rsidR="46169730" w:rsidRPr="00FF77C5">
              <w:rPr>
                <w:rFonts w:eastAsia="Calibri" w:cstheme="minorHAnsi"/>
                <w:color w:val="000000" w:themeColor="text1"/>
              </w:rPr>
              <w:t xml:space="preserve"> others do not </w:t>
            </w:r>
            <w:r w:rsidR="64E82B27" w:rsidRPr="00FF77C5">
              <w:rPr>
                <w:rFonts w:eastAsia="Calibri" w:cstheme="minorHAnsi"/>
                <w:color w:val="000000" w:themeColor="text1"/>
              </w:rPr>
              <w:t xml:space="preserve">use this concept in how they lay out project design. </w:t>
            </w:r>
          </w:p>
        </w:tc>
        <w:tc>
          <w:tcPr>
            <w:tcW w:w="3240" w:type="dxa"/>
          </w:tcPr>
          <w:p w14:paraId="14611C73" w14:textId="6275BB89" w:rsidR="11D443A4" w:rsidRPr="00446F42" w:rsidRDefault="64E82B27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t>Objective</w:t>
            </w:r>
          </w:p>
        </w:tc>
        <w:tc>
          <w:tcPr>
            <w:tcW w:w="3240" w:type="dxa"/>
          </w:tcPr>
          <w:p w14:paraId="69311035" w14:textId="1D7E149D" w:rsidR="64E82B27" w:rsidRPr="00446F42" w:rsidRDefault="64E82B27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t xml:space="preserve">Formal award document </w:t>
            </w:r>
          </w:p>
          <w:p w14:paraId="1420E5D5" w14:textId="66C349DB" w:rsidR="0D3092E5" w:rsidRPr="00446F42" w:rsidRDefault="0D3092E5" w:rsidP="00446F42">
            <w:pPr>
              <w:rPr>
                <w:rFonts w:eastAsia="Calibri" w:cstheme="minorHAnsi"/>
                <w:color w:val="000000" w:themeColor="text1"/>
              </w:rPr>
            </w:pPr>
          </w:p>
          <w:p w14:paraId="10F45996" w14:textId="3F1508AC" w:rsidR="11D443A4" w:rsidRPr="00446F42" w:rsidRDefault="64E82B27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t>Note</w:t>
            </w:r>
            <w:proofErr w:type="gramStart"/>
            <w:r w:rsidRPr="00446F42">
              <w:rPr>
                <w:rFonts w:eastAsia="Calibri" w:cstheme="minorHAnsi"/>
                <w:color w:val="000000" w:themeColor="text1"/>
              </w:rPr>
              <w:t xml:space="preserve">:  </w:t>
            </w:r>
            <w:r w:rsidR="27E54920" w:rsidRPr="00446F42">
              <w:rPr>
                <w:rFonts w:eastAsia="Calibri" w:cstheme="minorHAnsi"/>
                <w:color w:val="000000" w:themeColor="text1"/>
              </w:rPr>
              <w:t>Not</w:t>
            </w:r>
            <w:proofErr w:type="gramEnd"/>
            <w:r w:rsidR="27E54920" w:rsidRPr="00446F42">
              <w:rPr>
                <w:rFonts w:eastAsia="Calibri" w:cstheme="minorHAnsi"/>
                <w:color w:val="000000" w:themeColor="text1"/>
              </w:rPr>
              <w:t xml:space="preserve"> all projects will have objectives; some will just have goals</w:t>
            </w:r>
            <w:r w:rsidRPr="00446F42">
              <w:rPr>
                <w:rFonts w:eastAsia="Calibri" w:cstheme="minorHAnsi"/>
                <w:color w:val="000000" w:themeColor="text1"/>
              </w:rPr>
              <w:t xml:space="preserve">. </w:t>
            </w:r>
          </w:p>
        </w:tc>
        <w:tc>
          <w:tcPr>
            <w:tcW w:w="3240" w:type="dxa"/>
          </w:tcPr>
          <w:p w14:paraId="2E232B61" w14:textId="11DD15D2" w:rsidR="7503BA9C" w:rsidRPr="00446F42" w:rsidRDefault="7503BA9C" w:rsidP="00446F42">
            <w:pPr>
              <w:rPr>
                <w:rFonts w:eastAsia="Calibri" w:cstheme="minorHAnsi"/>
                <w:color w:val="000000" w:themeColor="text1"/>
              </w:rPr>
            </w:pPr>
            <w:r w:rsidRPr="1A11457B">
              <w:rPr>
                <w:rFonts w:eastAsia="Calibri"/>
                <w:color w:val="000000" w:themeColor="text1"/>
              </w:rPr>
              <w:t>INL does not require monitoring at this level.</w:t>
            </w:r>
            <w:r w:rsidRPr="1A11457B">
              <w:rPr>
                <w:rStyle w:val="FootnoteReference"/>
                <w:rFonts w:eastAsia="Calibri"/>
                <w:color w:val="000000" w:themeColor="text1"/>
              </w:rPr>
              <w:footnoteReference w:id="4"/>
            </w:r>
          </w:p>
          <w:p w14:paraId="3EC25030" w14:textId="672125F7" w:rsidR="11D443A4" w:rsidRPr="00446F42" w:rsidRDefault="11D443A4" w:rsidP="00446F42">
            <w:pPr>
              <w:rPr>
                <w:rFonts w:eastAsia="Calibri" w:cstheme="minorHAnsi"/>
                <w:color w:val="000000" w:themeColor="text1"/>
              </w:rPr>
            </w:pPr>
          </w:p>
        </w:tc>
      </w:tr>
      <w:tr w:rsidR="6C070508" w:rsidRPr="00446F42" w14:paraId="05935B3E" w14:textId="77777777" w:rsidTr="53A25D4D">
        <w:trPr>
          <w:trHeight w:val="300"/>
        </w:trPr>
        <w:tc>
          <w:tcPr>
            <w:tcW w:w="3240" w:type="dxa"/>
          </w:tcPr>
          <w:p w14:paraId="42DE2249" w14:textId="3DE61FBF" w:rsidR="7B9001BB" w:rsidRPr="00FF77C5" w:rsidRDefault="7B9001BB" w:rsidP="00446F42">
            <w:pPr>
              <w:rPr>
                <w:rFonts w:eastAsia="Calibri" w:cstheme="minorHAnsi"/>
                <w:color w:val="000000" w:themeColor="text1"/>
              </w:rPr>
            </w:pPr>
            <w:r w:rsidRPr="00FF77C5">
              <w:rPr>
                <w:rFonts w:eastAsia="Calibri" w:cstheme="minorHAnsi"/>
                <w:color w:val="000000" w:themeColor="text1"/>
              </w:rPr>
              <w:t>Specific, clear changes the project aims to achieve within the period of performance</w:t>
            </w:r>
            <w:r w:rsidR="00BC7924">
              <w:rPr>
                <w:rFonts w:eastAsia="Calibri" w:cstheme="minorHAnsi"/>
                <w:color w:val="000000" w:themeColor="text1"/>
              </w:rPr>
              <w:t>, or within one to three years for projects with an indefinite lifespan</w:t>
            </w:r>
            <w:r w:rsidRPr="00FF77C5">
              <w:rPr>
                <w:rFonts w:eastAsia="Calibri" w:cstheme="minorHAnsi"/>
                <w:color w:val="000000" w:themeColor="text1"/>
              </w:rPr>
              <w:t xml:space="preserve">.  </w:t>
            </w:r>
            <w:r w:rsidR="4452D81E" w:rsidRPr="00FF77C5">
              <w:rPr>
                <w:rFonts w:eastAsia="Calibri" w:cstheme="minorHAnsi"/>
                <w:color w:val="000000" w:themeColor="text1"/>
              </w:rPr>
              <w:t xml:space="preserve">Partner organizations have many terms for this concept, including outcomes, </w:t>
            </w:r>
            <w:r w:rsidR="00114510" w:rsidRPr="00FF77C5">
              <w:rPr>
                <w:rFonts w:eastAsia="Calibri" w:cstheme="minorHAnsi"/>
                <w:color w:val="000000" w:themeColor="text1"/>
              </w:rPr>
              <w:t xml:space="preserve">goals, </w:t>
            </w:r>
            <w:r w:rsidR="004B700B" w:rsidRPr="00FF77C5">
              <w:rPr>
                <w:rFonts w:eastAsia="Calibri" w:cstheme="minorHAnsi"/>
                <w:color w:val="000000" w:themeColor="text1"/>
              </w:rPr>
              <w:t>objectives</w:t>
            </w:r>
            <w:r w:rsidR="169CF548" w:rsidRPr="00FF77C5">
              <w:rPr>
                <w:rFonts w:eastAsia="Calibri" w:cstheme="minorHAnsi"/>
                <w:color w:val="000000" w:themeColor="text1"/>
              </w:rPr>
              <w:t xml:space="preserve">, and results.  </w:t>
            </w:r>
          </w:p>
        </w:tc>
        <w:tc>
          <w:tcPr>
            <w:tcW w:w="3240" w:type="dxa"/>
          </w:tcPr>
          <w:p w14:paraId="442F934D" w14:textId="739ED93C" w:rsidR="169CF548" w:rsidRPr="00446F42" w:rsidRDefault="00362AA1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t>Outcome</w:t>
            </w:r>
          </w:p>
        </w:tc>
        <w:tc>
          <w:tcPr>
            <w:tcW w:w="3240" w:type="dxa"/>
          </w:tcPr>
          <w:p w14:paraId="2AFF9EB5" w14:textId="4ED96F78" w:rsidR="169CF548" w:rsidRPr="00446F42" w:rsidRDefault="169CF548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t>Change map</w:t>
            </w:r>
          </w:p>
        </w:tc>
        <w:tc>
          <w:tcPr>
            <w:tcW w:w="3240" w:type="dxa"/>
          </w:tcPr>
          <w:p w14:paraId="7A732377" w14:textId="3000D330" w:rsidR="41C4EB56" w:rsidRPr="00446F42" w:rsidRDefault="41C4EB56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t xml:space="preserve">Each </w:t>
            </w:r>
            <w:r w:rsidR="00941246" w:rsidRPr="00446F42">
              <w:rPr>
                <w:rFonts w:eastAsia="Calibri" w:cstheme="minorHAnsi"/>
                <w:color w:val="000000" w:themeColor="text1"/>
              </w:rPr>
              <w:t>outcome</w:t>
            </w:r>
            <w:r w:rsidRPr="00446F42">
              <w:rPr>
                <w:rFonts w:eastAsia="Calibri" w:cstheme="minorHAnsi"/>
                <w:color w:val="000000" w:themeColor="text1"/>
              </w:rPr>
              <w:t xml:space="preserve"> must have at least one valid indicator.</w:t>
            </w:r>
            <w:r w:rsidR="6023E4B5" w:rsidRPr="00446F42">
              <w:rPr>
                <w:rFonts w:eastAsia="Calibri" w:cstheme="minorHAnsi"/>
                <w:color w:val="000000" w:themeColor="text1"/>
              </w:rPr>
              <w:t xml:space="preserve">  </w:t>
            </w:r>
          </w:p>
          <w:p w14:paraId="7376A430" w14:textId="4A44183C" w:rsidR="6C070508" w:rsidRPr="00446F42" w:rsidRDefault="6C070508" w:rsidP="00446F42">
            <w:pPr>
              <w:rPr>
                <w:rFonts w:eastAsia="Calibri" w:cstheme="minorHAnsi"/>
                <w:color w:val="000000" w:themeColor="text1"/>
              </w:rPr>
            </w:pPr>
          </w:p>
          <w:p w14:paraId="4BABDEB6" w14:textId="4D6C72B0" w:rsidR="51DCE3EA" w:rsidRPr="00446F42" w:rsidRDefault="51DCE3EA" w:rsidP="00446F42">
            <w:pPr>
              <w:rPr>
                <w:rFonts w:eastAsia="Calibri"/>
                <w:color w:val="000000" w:themeColor="text1"/>
              </w:rPr>
            </w:pPr>
          </w:p>
        </w:tc>
      </w:tr>
      <w:tr w:rsidR="6C070508" w:rsidRPr="00446F42" w14:paraId="03A8617A" w14:textId="77777777" w:rsidTr="53A25D4D">
        <w:trPr>
          <w:trHeight w:val="300"/>
        </w:trPr>
        <w:tc>
          <w:tcPr>
            <w:tcW w:w="3240" w:type="dxa"/>
          </w:tcPr>
          <w:p w14:paraId="68623BDD" w14:textId="3D3B7DCD" w:rsidR="169CF548" w:rsidRPr="00446F42" w:rsidRDefault="169CF548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t>Changes that are component parts of larger changes</w:t>
            </w:r>
            <w:r w:rsidR="0019625F" w:rsidRPr="00446F42">
              <w:rPr>
                <w:rFonts w:eastAsia="Calibri" w:cstheme="minorHAnsi"/>
                <w:color w:val="000000" w:themeColor="text1"/>
              </w:rPr>
              <w:t xml:space="preserve"> (outcomes)</w:t>
            </w:r>
            <w:r w:rsidR="00B50E65">
              <w:rPr>
                <w:rFonts w:eastAsia="Calibri" w:cstheme="minorHAnsi"/>
                <w:color w:val="000000" w:themeColor="text1"/>
              </w:rPr>
              <w:t xml:space="preserve"> the project seeks to achieve</w:t>
            </w:r>
            <w:r w:rsidRPr="00446F42">
              <w:rPr>
                <w:rFonts w:eastAsia="Calibri" w:cstheme="minorHAnsi"/>
                <w:color w:val="000000" w:themeColor="text1"/>
              </w:rPr>
              <w:t xml:space="preserve">.  </w:t>
            </w:r>
            <w:r w:rsidR="485ADCDF" w:rsidRPr="00446F42">
              <w:rPr>
                <w:rFonts w:eastAsia="Calibri" w:cstheme="minorHAnsi"/>
                <w:color w:val="000000" w:themeColor="text1"/>
              </w:rPr>
              <w:t xml:space="preserve">What partner </w:t>
            </w:r>
            <w:r w:rsidR="485ADCDF" w:rsidRPr="00446F42">
              <w:rPr>
                <w:rFonts w:eastAsia="Calibri" w:cstheme="minorHAnsi"/>
                <w:color w:val="000000" w:themeColor="text1"/>
              </w:rPr>
              <w:lastRenderedPageBreak/>
              <w:t xml:space="preserve">organizations call these depends on their </w:t>
            </w:r>
            <w:proofErr w:type="gramStart"/>
            <w:r w:rsidR="485ADCDF" w:rsidRPr="00446F42">
              <w:rPr>
                <w:rFonts w:eastAsia="Calibri" w:cstheme="minorHAnsi"/>
                <w:color w:val="000000" w:themeColor="text1"/>
              </w:rPr>
              <w:t>term</w:t>
            </w:r>
            <w:proofErr w:type="gramEnd"/>
            <w:r w:rsidR="485ADCDF" w:rsidRPr="00446F42">
              <w:rPr>
                <w:rFonts w:eastAsia="Calibri" w:cstheme="minorHAnsi"/>
                <w:color w:val="000000" w:themeColor="text1"/>
              </w:rPr>
              <w:t xml:space="preserve"> for the above concept.</w:t>
            </w:r>
          </w:p>
        </w:tc>
        <w:tc>
          <w:tcPr>
            <w:tcW w:w="3240" w:type="dxa"/>
          </w:tcPr>
          <w:p w14:paraId="15B78C74" w14:textId="44500CCA" w:rsidR="169CF548" w:rsidRPr="00446F42" w:rsidRDefault="0318BBDF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lastRenderedPageBreak/>
              <w:t>Sub-outcome</w:t>
            </w:r>
          </w:p>
        </w:tc>
        <w:tc>
          <w:tcPr>
            <w:tcW w:w="3240" w:type="dxa"/>
          </w:tcPr>
          <w:p w14:paraId="11A9BB91" w14:textId="6BDD3387" w:rsidR="169CF548" w:rsidRPr="00446F42" w:rsidRDefault="169CF548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t>Change map</w:t>
            </w:r>
          </w:p>
        </w:tc>
        <w:tc>
          <w:tcPr>
            <w:tcW w:w="3240" w:type="dxa"/>
          </w:tcPr>
          <w:p w14:paraId="4BDF051A" w14:textId="77777777" w:rsidR="00004C7B" w:rsidRPr="00446F42" w:rsidRDefault="00004C7B" w:rsidP="00004C7B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t xml:space="preserve">Where there are applicable </w:t>
            </w:r>
            <w:r>
              <w:rPr>
                <w:rFonts w:eastAsia="Calibri" w:cstheme="minorHAnsi"/>
                <w:color w:val="000000" w:themeColor="text1"/>
              </w:rPr>
              <w:t>s</w:t>
            </w:r>
            <w:r w:rsidRPr="00446F42">
              <w:rPr>
                <w:rFonts w:eastAsia="Calibri" w:cstheme="minorHAnsi"/>
                <w:color w:val="000000" w:themeColor="text1"/>
              </w:rPr>
              <w:t xml:space="preserve">tandard </w:t>
            </w:r>
            <w:r>
              <w:rPr>
                <w:rFonts w:eastAsia="Calibri" w:cstheme="minorHAnsi"/>
                <w:color w:val="000000" w:themeColor="text1"/>
              </w:rPr>
              <w:t>i</w:t>
            </w:r>
            <w:r w:rsidRPr="00446F42">
              <w:rPr>
                <w:rFonts w:eastAsia="Calibri" w:cstheme="minorHAnsi"/>
                <w:color w:val="000000" w:themeColor="text1"/>
              </w:rPr>
              <w:t xml:space="preserve">ndicators, those are required.  </w:t>
            </w:r>
          </w:p>
          <w:p w14:paraId="4AB1C341" w14:textId="38E8F79C" w:rsidR="00E67849" w:rsidRPr="00446F42" w:rsidRDefault="00E67849" w:rsidP="00446F42">
            <w:pPr>
              <w:rPr>
                <w:rFonts w:eastAsia="Calibri" w:cstheme="minorHAnsi"/>
                <w:color w:val="000000" w:themeColor="text1"/>
              </w:rPr>
            </w:pPr>
          </w:p>
          <w:p w14:paraId="2D79BBFA" w14:textId="3558AA5D" w:rsidR="00E67849" w:rsidRPr="00446F42" w:rsidRDefault="00E67849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lastRenderedPageBreak/>
              <w:t>If there are particularly important steps beneficiaries need to take, note those as milestones.  A milestone tracks (yes/no) that a particular point of progress has been achieved</w:t>
            </w:r>
            <w:r w:rsidR="00D50B4D">
              <w:rPr>
                <w:rFonts w:eastAsia="Calibri" w:cstheme="minorHAnsi"/>
                <w:color w:val="000000" w:themeColor="text1"/>
              </w:rPr>
              <w:t>.  Once achieved, there is no further reporting on the milestone.</w:t>
            </w:r>
          </w:p>
          <w:p w14:paraId="5FDD6D04" w14:textId="77777777" w:rsidR="00E67849" w:rsidRPr="00446F42" w:rsidRDefault="00E67849" w:rsidP="00446F42">
            <w:pPr>
              <w:rPr>
                <w:rFonts w:eastAsia="Calibri" w:cstheme="minorHAnsi"/>
                <w:color w:val="000000" w:themeColor="text1"/>
              </w:rPr>
            </w:pPr>
          </w:p>
          <w:p w14:paraId="56E0D17B" w14:textId="333B4E3F" w:rsidR="5FAF71CF" w:rsidRPr="00446F42" w:rsidRDefault="1AD0E3AD" w:rsidP="00446F42">
            <w:pPr>
              <w:rPr>
                <w:rFonts w:eastAsia="Calibri"/>
                <w:color w:val="000000" w:themeColor="text1"/>
              </w:rPr>
            </w:pPr>
            <w:r w:rsidRPr="79CC32FE">
              <w:rPr>
                <w:rFonts w:eastAsia="Calibri"/>
                <w:color w:val="000000" w:themeColor="text1"/>
              </w:rPr>
              <w:t xml:space="preserve">If there is no </w:t>
            </w:r>
            <w:r w:rsidR="00470BBD" w:rsidRPr="79CC32FE">
              <w:rPr>
                <w:rFonts w:eastAsia="Calibri"/>
                <w:color w:val="000000" w:themeColor="text1"/>
              </w:rPr>
              <w:t>s</w:t>
            </w:r>
            <w:r w:rsidRPr="79CC32FE">
              <w:rPr>
                <w:rFonts w:eastAsia="Calibri"/>
                <w:color w:val="000000" w:themeColor="text1"/>
              </w:rPr>
              <w:t xml:space="preserve">tandard </w:t>
            </w:r>
            <w:r w:rsidR="00343DFA" w:rsidRPr="79CC32FE">
              <w:rPr>
                <w:rFonts w:eastAsia="Calibri"/>
                <w:color w:val="000000" w:themeColor="text1"/>
              </w:rPr>
              <w:t>i</w:t>
            </w:r>
            <w:r w:rsidRPr="79CC32FE">
              <w:rPr>
                <w:rFonts w:eastAsia="Calibri"/>
                <w:color w:val="000000" w:themeColor="text1"/>
              </w:rPr>
              <w:t>ndicator</w:t>
            </w:r>
            <w:r w:rsidR="00E67849" w:rsidRPr="79CC32FE">
              <w:rPr>
                <w:rFonts w:eastAsia="Calibri"/>
                <w:color w:val="000000" w:themeColor="text1"/>
              </w:rPr>
              <w:t xml:space="preserve"> or </w:t>
            </w:r>
            <w:r w:rsidR="5BA74A59" w:rsidRPr="79CC32FE">
              <w:rPr>
                <w:rFonts w:eastAsia="Calibri"/>
                <w:color w:val="000000" w:themeColor="text1"/>
              </w:rPr>
              <w:t>milestone</w:t>
            </w:r>
            <w:r w:rsidR="00E67849" w:rsidRPr="79CC32FE">
              <w:rPr>
                <w:rFonts w:eastAsia="Calibri"/>
                <w:color w:val="000000" w:themeColor="text1"/>
              </w:rPr>
              <w:t xml:space="preserve"> that </w:t>
            </w:r>
            <w:r w:rsidR="008C45DD">
              <w:rPr>
                <w:rFonts w:eastAsia="Calibri"/>
                <w:color w:val="000000" w:themeColor="text1"/>
              </w:rPr>
              <w:t>apply</w:t>
            </w:r>
            <w:r w:rsidRPr="79CC32FE">
              <w:rPr>
                <w:rFonts w:eastAsia="Calibri"/>
                <w:color w:val="000000" w:themeColor="text1"/>
              </w:rPr>
              <w:t xml:space="preserve">, </w:t>
            </w:r>
            <w:r w:rsidR="002246CA">
              <w:rPr>
                <w:rFonts w:eastAsia="Calibri"/>
                <w:color w:val="000000" w:themeColor="text1"/>
              </w:rPr>
              <w:t xml:space="preserve">project </w:t>
            </w:r>
            <w:r w:rsidR="6EBBC4E4" w:rsidRPr="79CC32FE">
              <w:rPr>
                <w:rFonts w:eastAsia="Calibri"/>
                <w:color w:val="000000" w:themeColor="text1"/>
              </w:rPr>
              <w:t xml:space="preserve">teams </w:t>
            </w:r>
            <w:r w:rsidR="001C2221">
              <w:rPr>
                <w:rFonts w:eastAsia="Calibri"/>
                <w:color w:val="000000" w:themeColor="text1"/>
              </w:rPr>
              <w:t xml:space="preserve">can develop custom indicators if </w:t>
            </w:r>
            <w:r w:rsidR="00BE5B7D">
              <w:rPr>
                <w:rFonts w:eastAsia="Calibri"/>
                <w:color w:val="000000" w:themeColor="text1"/>
              </w:rPr>
              <w:t xml:space="preserve">desired </w:t>
            </w:r>
            <w:r w:rsidR="001C2221" w:rsidRPr="5B902590">
              <w:rPr>
                <w:rFonts w:eastAsia="Calibri"/>
                <w:color w:val="000000" w:themeColor="text1"/>
              </w:rPr>
              <w:t>and</w:t>
            </w:r>
            <w:r w:rsidR="001C2221">
              <w:rPr>
                <w:rFonts w:eastAsia="Calibri"/>
                <w:color w:val="000000" w:themeColor="text1"/>
              </w:rPr>
              <w:t xml:space="preserve"> if they </w:t>
            </w:r>
            <w:r w:rsidR="26493EB3" w:rsidRPr="5B902590">
              <w:rPr>
                <w:rFonts w:eastAsia="Calibri"/>
                <w:color w:val="000000" w:themeColor="text1"/>
              </w:rPr>
              <w:t>already</w:t>
            </w:r>
            <w:r w:rsidR="001C2221" w:rsidRPr="5B902590">
              <w:rPr>
                <w:rFonts w:eastAsia="Calibri"/>
                <w:color w:val="000000" w:themeColor="text1"/>
              </w:rPr>
              <w:t xml:space="preserve"> </w:t>
            </w:r>
            <w:r w:rsidR="001C2221">
              <w:rPr>
                <w:rFonts w:eastAsia="Calibri"/>
                <w:color w:val="000000" w:themeColor="text1"/>
              </w:rPr>
              <w:t xml:space="preserve">have a concrete plan for </w:t>
            </w:r>
            <w:r w:rsidR="00FD1176">
              <w:rPr>
                <w:rFonts w:eastAsia="Calibri"/>
                <w:color w:val="000000" w:themeColor="text1"/>
              </w:rPr>
              <w:t>collecting data at the outcome level</w:t>
            </w:r>
            <w:r w:rsidR="46115F86" w:rsidRPr="5B902590">
              <w:rPr>
                <w:rFonts w:eastAsia="Calibri"/>
                <w:color w:val="000000" w:themeColor="text1"/>
              </w:rPr>
              <w:t xml:space="preserve"> – i.e., the team is able to fully complete all fields in the Performance Indicator Reference Sheet for the outcome-level indicators</w:t>
            </w:r>
            <w:r w:rsidR="00FD1176" w:rsidRPr="5B902590">
              <w:rPr>
                <w:rFonts w:eastAsia="Calibri"/>
                <w:color w:val="000000" w:themeColor="text1"/>
              </w:rPr>
              <w:t xml:space="preserve">. </w:t>
            </w:r>
            <w:r w:rsidR="6EBBC4E4" w:rsidRPr="79CC32FE">
              <w:rPr>
                <w:rFonts w:eastAsia="Calibri"/>
                <w:color w:val="000000" w:themeColor="text1"/>
              </w:rPr>
              <w:t xml:space="preserve">  </w:t>
            </w:r>
            <w:r w:rsidR="6F603D54" w:rsidRPr="79CC32FE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6C070508" w:rsidRPr="00446F42" w14:paraId="3E331270" w14:textId="77777777" w:rsidTr="53A25D4D">
        <w:trPr>
          <w:trHeight w:val="300"/>
        </w:trPr>
        <w:tc>
          <w:tcPr>
            <w:tcW w:w="3240" w:type="dxa"/>
          </w:tcPr>
          <w:p w14:paraId="02F373FF" w14:textId="61BE4D0C" w:rsidR="646B82C4" w:rsidRPr="00446F42" w:rsidRDefault="646B82C4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lastRenderedPageBreak/>
              <w:t>What the partner will do to bring about the project’s desired changes.  Many partner organizations call these activities</w:t>
            </w:r>
            <w:r w:rsidR="001D7A80" w:rsidRPr="00446F42">
              <w:rPr>
                <w:rFonts w:eastAsia="Calibri" w:cstheme="minorHAnsi"/>
                <w:color w:val="000000" w:themeColor="text1"/>
              </w:rPr>
              <w:t xml:space="preserve"> and outputs</w:t>
            </w:r>
            <w:r w:rsidRPr="00446F42">
              <w:rPr>
                <w:rFonts w:eastAsia="Calibri" w:cstheme="minorHAnsi"/>
                <w:color w:val="000000" w:themeColor="text1"/>
              </w:rPr>
              <w:t xml:space="preserve">.  </w:t>
            </w:r>
          </w:p>
        </w:tc>
        <w:tc>
          <w:tcPr>
            <w:tcW w:w="3240" w:type="dxa"/>
          </w:tcPr>
          <w:p w14:paraId="60F8B9EF" w14:textId="1749806C" w:rsidR="646B82C4" w:rsidRPr="00446F42" w:rsidRDefault="646B82C4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t xml:space="preserve">Activities </w:t>
            </w:r>
          </w:p>
        </w:tc>
        <w:tc>
          <w:tcPr>
            <w:tcW w:w="3240" w:type="dxa"/>
          </w:tcPr>
          <w:p w14:paraId="163BFF3F" w14:textId="08F53DD4" w:rsidR="0AC14F27" w:rsidRPr="00446F42" w:rsidRDefault="0AC14F27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t>Formal award documents outline the general types of activities a project will undertake.</w:t>
            </w:r>
          </w:p>
          <w:p w14:paraId="1D43C2CD" w14:textId="7A559DF7" w:rsidR="6C070508" w:rsidRPr="00446F42" w:rsidRDefault="6C070508" w:rsidP="00446F42">
            <w:pPr>
              <w:rPr>
                <w:rFonts w:eastAsia="Calibri" w:cstheme="minorHAnsi"/>
                <w:color w:val="000000" w:themeColor="text1"/>
              </w:rPr>
            </w:pPr>
          </w:p>
          <w:p w14:paraId="2B86318C" w14:textId="1132F6D1" w:rsidR="0AC14F27" w:rsidRPr="00446F42" w:rsidRDefault="0AC14F27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t>The change map provides details on planned activities.</w:t>
            </w:r>
          </w:p>
        </w:tc>
        <w:tc>
          <w:tcPr>
            <w:tcW w:w="3240" w:type="dxa"/>
          </w:tcPr>
          <w:p w14:paraId="16372A80" w14:textId="6B63C54C" w:rsidR="00E67849" w:rsidRPr="00446F42" w:rsidRDefault="00E67849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t xml:space="preserve">Where there are applicable </w:t>
            </w:r>
            <w:r w:rsidR="00343DFA">
              <w:rPr>
                <w:rFonts w:eastAsia="Calibri" w:cstheme="minorHAnsi"/>
                <w:color w:val="000000" w:themeColor="text1"/>
              </w:rPr>
              <w:t>s</w:t>
            </w:r>
            <w:r w:rsidRPr="00446F42">
              <w:rPr>
                <w:rFonts w:eastAsia="Calibri" w:cstheme="minorHAnsi"/>
                <w:color w:val="000000" w:themeColor="text1"/>
              </w:rPr>
              <w:t xml:space="preserve">tandard </w:t>
            </w:r>
            <w:r w:rsidR="00343DFA">
              <w:rPr>
                <w:rFonts w:eastAsia="Calibri" w:cstheme="minorHAnsi"/>
                <w:color w:val="000000" w:themeColor="text1"/>
              </w:rPr>
              <w:t>i</w:t>
            </w:r>
            <w:r w:rsidRPr="00446F42">
              <w:rPr>
                <w:rFonts w:eastAsia="Calibri" w:cstheme="minorHAnsi"/>
                <w:color w:val="000000" w:themeColor="text1"/>
              </w:rPr>
              <w:t xml:space="preserve">ndicators, those are required.  </w:t>
            </w:r>
          </w:p>
          <w:p w14:paraId="5E215793" w14:textId="77777777" w:rsidR="00E67849" w:rsidRPr="00446F42" w:rsidRDefault="00E67849" w:rsidP="00446F42">
            <w:pPr>
              <w:rPr>
                <w:rFonts w:eastAsia="Calibri" w:cstheme="minorHAnsi"/>
                <w:color w:val="000000" w:themeColor="text1"/>
              </w:rPr>
            </w:pPr>
          </w:p>
          <w:p w14:paraId="14E60D4C" w14:textId="25E55620" w:rsidR="00E67849" w:rsidRPr="00446F42" w:rsidRDefault="00E67849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t xml:space="preserve">Where the project team wants to </w:t>
            </w:r>
            <w:r w:rsidR="00343DFA">
              <w:rPr>
                <w:rFonts w:eastAsia="Calibri" w:cstheme="minorHAnsi"/>
                <w:color w:val="000000" w:themeColor="text1"/>
              </w:rPr>
              <w:t>report</w:t>
            </w:r>
            <w:r w:rsidRPr="00446F42">
              <w:rPr>
                <w:rFonts w:eastAsia="Calibri" w:cstheme="minorHAnsi"/>
                <w:color w:val="000000" w:themeColor="text1"/>
              </w:rPr>
              <w:t xml:space="preserve"> completion of its own activities, develop a milestone.</w:t>
            </w:r>
          </w:p>
          <w:p w14:paraId="5485ED2A" w14:textId="77777777" w:rsidR="00E67849" w:rsidRPr="00446F42" w:rsidRDefault="00E67849" w:rsidP="00446F42">
            <w:pPr>
              <w:rPr>
                <w:rFonts w:eastAsia="Calibri" w:cstheme="minorHAnsi"/>
                <w:color w:val="000000" w:themeColor="text1"/>
              </w:rPr>
            </w:pPr>
          </w:p>
          <w:p w14:paraId="7F0DD1DD" w14:textId="26F2B969" w:rsidR="0AC14F27" w:rsidRPr="00446F42" w:rsidRDefault="00E67849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t xml:space="preserve">Project teams may develop </w:t>
            </w:r>
            <w:r w:rsidR="00E8498A" w:rsidRPr="00446F42">
              <w:rPr>
                <w:rFonts w:eastAsia="Calibri" w:cstheme="minorHAnsi"/>
                <w:color w:val="000000" w:themeColor="text1"/>
              </w:rPr>
              <w:t xml:space="preserve">custom indicators </w:t>
            </w:r>
            <w:r w:rsidR="7D73ED4F" w:rsidRPr="00446F42">
              <w:rPr>
                <w:rFonts w:eastAsia="Calibri" w:cstheme="minorHAnsi"/>
                <w:color w:val="000000" w:themeColor="text1"/>
              </w:rPr>
              <w:t>to count the outputs of activities, though INL does not encourage these, as they do not measure changes.</w:t>
            </w:r>
          </w:p>
          <w:p w14:paraId="7F28EABE" w14:textId="77777777" w:rsidR="00E8498A" w:rsidRPr="00446F42" w:rsidRDefault="00E8498A" w:rsidP="00446F42">
            <w:pPr>
              <w:rPr>
                <w:rFonts w:eastAsia="Calibri" w:cstheme="minorHAnsi"/>
                <w:color w:val="000000" w:themeColor="text1"/>
              </w:rPr>
            </w:pPr>
          </w:p>
          <w:p w14:paraId="432FE80F" w14:textId="46D51F96" w:rsidR="0AC14F27" w:rsidRPr="00446F42" w:rsidRDefault="00E8498A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lastRenderedPageBreak/>
              <w:t xml:space="preserve">Where </w:t>
            </w:r>
            <w:r w:rsidR="00E83AAE">
              <w:rPr>
                <w:rFonts w:eastAsia="Calibri" w:cstheme="minorHAnsi"/>
                <w:color w:val="000000" w:themeColor="text1"/>
              </w:rPr>
              <w:t>s</w:t>
            </w:r>
            <w:r w:rsidRPr="00446F42">
              <w:rPr>
                <w:rFonts w:eastAsia="Calibri" w:cstheme="minorHAnsi"/>
                <w:color w:val="000000" w:themeColor="text1"/>
              </w:rPr>
              <w:t xml:space="preserve">tandard </w:t>
            </w:r>
            <w:r w:rsidR="00E83AAE">
              <w:rPr>
                <w:rFonts w:eastAsia="Calibri" w:cstheme="minorHAnsi"/>
                <w:color w:val="000000" w:themeColor="text1"/>
              </w:rPr>
              <w:t>i</w:t>
            </w:r>
            <w:r w:rsidRPr="00446F42">
              <w:rPr>
                <w:rFonts w:eastAsia="Calibri" w:cstheme="minorHAnsi"/>
                <w:color w:val="000000" w:themeColor="text1"/>
              </w:rPr>
              <w:t xml:space="preserve">ndicators do not apply, activity monitoring is optional and any </w:t>
            </w:r>
            <w:proofErr w:type="gramStart"/>
            <w:r w:rsidRPr="00446F42">
              <w:rPr>
                <w:rFonts w:eastAsia="Calibri" w:cstheme="minorHAnsi"/>
                <w:color w:val="000000" w:themeColor="text1"/>
              </w:rPr>
              <w:t>undertaken</w:t>
            </w:r>
            <w:proofErr w:type="gramEnd"/>
            <w:r w:rsidRPr="00446F42">
              <w:rPr>
                <w:rFonts w:eastAsia="Calibri" w:cstheme="minorHAnsi"/>
                <w:color w:val="000000" w:themeColor="text1"/>
              </w:rPr>
              <w:t xml:space="preserve"> should not be at the expense of outcome monitoring.</w:t>
            </w:r>
          </w:p>
        </w:tc>
      </w:tr>
      <w:tr w:rsidR="6C070508" w:rsidRPr="00446F42" w14:paraId="10CD1E40" w14:textId="77777777" w:rsidTr="53A25D4D">
        <w:trPr>
          <w:trHeight w:val="300"/>
        </w:trPr>
        <w:tc>
          <w:tcPr>
            <w:tcW w:w="3240" w:type="dxa"/>
          </w:tcPr>
          <w:p w14:paraId="466CCB1E" w14:textId="2F6EF931" w:rsidR="62F89A4E" w:rsidRPr="00446F42" w:rsidRDefault="62F89A4E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lastRenderedPageBreak/>
              <w:t>The resources required to conduct activities.  Many partner organizations call these inputs.</w:t>
            </w:r>
          </w:p>
        </w:tc>
        <w:tc>
          <w:tcPr>
            <w:tcW w:w="3240" w:type="dxa"/>
          </w:tcPr>
          <w:p w14:paraId="638ACD6A" w14:textId="7BE1E601" w:rsidR="62F89A4E" w:rsidRPr="00446F42" w:rsidRDefault="62F89A4E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t>[INL does not have a single term for this.]</w:t>
            </w:r>
          </w:p>
        </w:tc>
        <w:tc>
          <w:tcPr>
            <w:tcW w:w="3240" w:type="dxa"/>
          </w:tcPr>
          <w:p w14:paraId="614C75B4" w14:textId="4CB9D996" w:rsidR="62F89A4E" w:rsidRPr="00446F42" w:rsidRDefault="62F89A4E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t>Project proposal or work plan and budget.</w:t>
            </w:r>
          </w:p>
        </w:tc>
        <w:tc>
          <w:tcPr>
            <w:tcW w:w="3240" w:type="dxa"/>
          </w:tcPr>
          <w:p w14:paraId="26F5EF62" w14:textId="02E1451E" w:rsidR="62F89A4E" w:rsidRPr="00446F42" w:rsidRDefault="62F89A4E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t>Quarterly financial reporting.</w:t>
            </w:r>
          </w:p>
        </w:tc>
      </w:tr>
      <w:tr w:rsidR="009C37E2" w:rsidRPr="00446F42" w14:paraId="750F4193" w14:textId="77777777" w:rsidTr="53A25D4D">
        <w:trPr>
          <w:trHeight w:val="300"/>
        </w:trPr>
        <w:tc>
          <w:tcPr>
            <w:tcW w:w="3240" w:type="dxa"/>
          </w:tcPr>
          <w:p w14:paraId="7DB317A2" w14:textId="4A3381C5" w:rsidR="009C37E2" w:rsidRPr="00446F42" w:rsidRDefault="00133B93" w:rsidP="00446F42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 xml:space="preserve">A </w:t>
            </w:r>
            <w:r w:rsidRPr="00446F42">
              <w:rPr>
                <w:rFonts w:eastAsia="Calibri" w:cstheme="minorHAnsi"/>
                <w:color w:val="000000" w:themeColor="text1"/>
              </w:rPr>
              <w:t xml:space="preserve">quantitative measure used to assess progress </w:t>
            </w:r>
            <w:r w:rsidR="00BC7924">
              <w:rPr>
                <w:rFonts w:eastAsia="Calibri" w:cstheme="minorHAnsi"/>
                <w:color w:val="000000" w:themeColor="text1"/>
              </w:rPr>
              <w:t>on project implementation and achievement of expected outcomes.</w:t>
            </w:r>
          </w:p>
        </w:tc>
        <w:tc>
          <w:tcPr>
            <w:tcW w:w="3240" w:type="dxa"/>
          </w:tcPr>
          <w:p w14:paraId="5A9E94A4" w14:textId="65021372" w:rsidR="009C37E2" w:rsidRPr="00446F42" w:rsidRDefault="00133B93" w:rsidP="00446F42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Indicator</w:t>
            </w:r>
          </w:p>
        </w:tc>
        <w:tc>
          <w:tcPr>
            <w:tcW w:w="3240" w:type="dxa"/>
          </w:tcPr>
          <w:p w14:paraId="10B93BE9" w14:textId="0A4FF9B1" w:rsidR="009C37E2" w:rsidRPr="00446F42" w:rsidRDefault="00117B73" w:rsidP="00446F42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Change map</w:t>
            </w:r>
            <w:r w:rsidR="00C938E8">
              <w:rPr>
                <w:rFonts w:eastAsia="Calibri" w:cstheme="minorHAnsi"/>
                <w:color w:val="000000" w:themeColor="text1"/>
              </w:rPr>
              <w:t xml:space="preserve"> and PIRS</w:t>
            </w:r>
          </w:p>
        </w:tc>
        <w:tc>
          <w:tcPr>
            <w:tcW w:w="3240" w:type="dxa"/>
          </w:tcPr>
          <w:p w14:paraId="4440CA72" w14:textId="77777777" w:rsidR="00BC7924" w:rsidRDefault="001C4E27" w:rsidP="00446F42">
            <w:pPr>
              <w:rPr>
                <w:rFonts w:eastAsia="Calibri" w:cstheme="minorHAnsi"/>
                <w:color w:val="000000" w:themeColor="text1"/>
              </w:rPr>
            </w:pPr>
            <w:r w:rsidRPr="00446F42">
              <w:rPr>
                <w:rFonts w:eastAsia="Calibri" w:cstheme="minorHAnsi"/>
                <w:color w:val="000000" w:themeColor="text1"/>
              </w:rPr>
              <w:t>Each outcome must have at least one valid indicator.</w:t>
            </w:r>
          </w:p>
          <w:p w14:paraId="08AFF4E2" w14:textId="77777777" w:rsidR="00BC7924" w:rsidRDefault="00BC7924" w:rsidP="00446F42">
            <w:pPr>
              <w:rPr>
                <w:rFonts w:eastAsia="Calibri" w:cstheme="minorHAnsi"/>
                <w:color w:val="000000" w:themeColor="text1"/>
              </w:rPr>
            </w:pPr>
          </w:p>
          <w:p w14:paraId="715A1AAC" w14:textId="351AE9FC" w:rsidR="00BC7924" w:rsidRDefault="00BC7924" w:rsidP="00446F42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Indicator names are included in the change map.</w:t>
            </w:r>
          </w:p>
          <w:p w14:paraId="67417136" w14:textId="77777777" w:rsidR="00BC7924" w:rsidRDefault="00BC7924" w:rsidP="00446F42">
            <w:pPr>
              <w:rPr>
                <w:rFonts w:eastAsia="Calibri" w:cstheme="minorHAnsi"/>
                <w:color w:val="000000" w:themeColor="text1"/>
              </w:rPr>
            </w:pPr>
          </w:p>
          <w:p w14:paraId="32FEBE80" w14:textId="060B354A" w:rsidR="009C37E2" w:rsidRDefault="00BC7924" w:rsidP="00446F42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Standard indicators are automatically assigned where relevant.  Standard indicators should not be included in the PIRS.</w:t>
            </w:r>
            <w:r w:rsidR="001C4E27" w:rsidRPr="00446F42">
              <w:rPr>
                <w:rFonts w:eastAsia="Calibri" w:cstheme="minorHAnsi"/>
                <w:color w:val="000000" w:themeColor="text1"/>
              </w:rPr>
              <w:t xml:space="preserve">  </w:t>
            </w:r>
          </w:p>
          <w:p w14:paraId="2DAC7879" w14:textId="77777777" w:rsidR="001C4E27" w:rsidRDefault="001C4E27" w:rsidP="00446F42">
            <w:pPr>
              <w:rPr>
                <w:rFonts w:eastAsia="Calibri" w:cstheme="minorHAnsi"/>
                <w:color w:val="000000" w:themeColor="text1"/>
              </w:rPr>
            </w:pPr>
          </w:p>
          <w:p w14:paraId="2D3C1570" w14:textId="49D7EC42" w:rsidR="001C4E27" w:rsidRPr="00446F42" w:rsidRDefault="00351C69" w:rsidP="00446F42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 xml:space="preserve">Custom </w:t>
            </w:r>
            <w:r w:rsidR="00BC7924">
              <w:rPr>
                <w:rFonts w:eastAsia="Calibri" w:cstheme="minorHAnsi"/>
                <w:color w:val="000000" w:themeColor="text1"/>
              </w:rPr>
              <w:t xml:space="preserve">indicators (usually focused on </w:t>
            </w:r>
            <w:r>
              <w:rPr>
                <w:rFonts w:eastAsia="Calibri" w:cstheme="minorHAnsi"/>
                <w:color w:val="000000" w:themeColor="text1"/>
              </w:rPr>
              <w:t xml:space="preserve">project-specific </w:t>
            </w:r>
            <w:r w:rsidR="00BC7924">
              <w:rPr>
                <w:rFonts w:eastAsia="Calibri" w:cstheme="minorHAnsi"/>
                <w:color w:val="000000" w:themeColor="text1"/>
              </w:rPr>
              <w:t>outcomes) are further defined in the PIRS.</w:t>
            </w:r>
          </w:p>
        </w:tc>
      </w:tr>
    </w:tbl>
    <w:p w14:paraId="483A34FB" w14:textId="1EF31AB1" w:rsidR="001074AE" w:rsidRPr="00446F42" w:rsidRDefault="001074AE" w:rsidP="00446F42">
      <w:pPr>
        <w:spacing w:after="0" w:line="240" w:lineRule="auto"/>
        <w:rPr>
          <w:rFonts w:eastAsia="Calibri" w:cstheme="minorHAnsi"/>
          <w:color w:val="000000" w:themeColor="text1"/>
        </w:rPr>
      </w:pPr>
    </w:p>
    <w:p w14:paraId="0F0AAA34" w14:textId="267ADBCF" w:rsidR="001074AE" w:rsidRPr="00446F42" w:rsidRDefault="001074AE" w:rsidP="00446F42">
      <w:pPr>
        <w:spacing w:after="0" w:line="240" w:lineRule="auto"/>
        <w:rPr>
          <w:rFonts w:eastAsia="Calibri" w:cstheme="minorHAnsi"/>
          <w:color w:val="000000" w:themeColor="text1"/>
        </w:rPr>
      </w:pPr>
    </w:p>
    <w:p w14:paraId="2C078E63" w14:textId="0994E8A6" w:rsidR="001074AE" w:rsidRPr="00446F42" w:rsidRDefault="001074AE" w:rsidP="00446F42">
      <w:pPr>
        <w:spacing w:after="0" w:line="240" w:lineRule="auto"/>
        <w:rPr>
          <w:rFonts w:cstheme="minorHAnsi"/>
        </w:rPr>
      </w:pPr>
    </w:p>
    <w:sectPr w:rsidR="001074AE" w:rsidRPr="00446F42">
      <w:headerReference w:type="default" r:id="rId14"/>
      <w:foot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C554E" w14:textId="77777777" w:rsidR="008D435E" w:rsidRDefault="008D435E" w:rsidP="00052CDC">
      <w:pPr>
        <w:spacing w:after="0" w:line="240" w:lineRule="auto"/>
      </w:pPr>
      <w:r>
        <w:separator/>
      </w:r>
    </w:p>
  </w:endnote>
  <w:endnote w:type="continuationSeparator" w:id="0">
    <w:p w14:paraId="180D3719" w14:textId="77777777" w:rsidR="008D435E" w:rsidRDefault="008D435E" w:rsidP="00052CDC">
      <w:pPr>
        <w:spacing w:after="0" w:line="240" w:lineRule="auto"/>
      </w:pPr>
      <w:r>
        <w:continuationSeparator/>
      </w:r>
    </w:p>
  </w:endnote>
  <w:endnote w:type="continuationNotice" w:id="1">
    <w:p w14:paraId="0EAC70FF" w14:textId="77777777" w:rsidR="008D435E" w:rsidRDefault="008D43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等线 Light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A11457B" w14:paraId="33107273" w14:textId="77777777" w:rsidTr="1A11457B">
      <w:trPr>
        <w:trHeight w:val="300"/>
      </w:trPr>
      <w:tc>
        <w:tcPr>
          <w:tcW w:w="4320" w:type="dxa"/>
        </w:tcPr>
        <w:p w14:paraId="3EDB24CD" w14:textId="4841978B" w:rsidR="1A11457B" w:rsidRDefault="1A11457B" w:rsidP="1A11457B">
          <w:pPr>
            <w:pStyle w:val="Header"/>
            <w:ind w:left="-115"/>
          </w:pPr>
        </w:p>
      </w:tc>
      <w:tc>
        <w:tcPr>
          <w:tcW w:w="4320" w:type="dxa"/>
        </w:tcPr>
        <w:p w14:paraId="09FB38B9" w14:textId="7140C4CA" w:rsidR="1A11457B" w:rsidRDefault="1A11457B" w:rsidP="1A11457B">
          <w:pPr>
            <w:pStyle w:val="Header"/>
            <w:jc w:val="center"/>
          </w:pPr>
        </w:p>
      </w:tc>
      <w:tc>
        <w:tcPr>
          <w:tcW w:w="4320" w:type="dxa"/>
        </w:tcPr>
        <w:p w14:paraId="200BBD8D" w14:textId="62AE47AB" w:rsidR="1A11457B" w:rsidRDefault="1A11457B" w:rsidP="1A11457B">
          <w:pPr>
            <w:pStyle w:val="Header"/>
            <w:ind w:right="-115"/>
            <w:jc w:val="right"/>
          </w:pPr>
        </w:p>
      </w:tc>
    </w:tr>
  </w:tbl>
  <w:p w14:paraId="18F85B47" w14:textId="6834A853" w:rsidR="00BB15CE" w:rsidRDefault="00BB1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5C6A5" w14:textId="77777777" w:rsidR="008D435E" w:rsidRDefault="008D435E" w:rsidP="00052CDC">
      <w:pPr>
        <w:spacing w:after="0" w:line="240" w:lineRule="auto"/>
      </w:pPr>
      <w:r>
        <w:separator/>
      </w:r>
    </w:p>
  </w:footnote>
  <w:footnote w:type="continuationSeparator" w:id="0">
    <w:p w14:paraId="25E5E9A8" w14:textId="77777777" w:rsidR="008D435E" w:rsidRDefault="008D435E" w:rsidP="00052CDC">
      <w:pPr>
        <w:spacing w:after="0" w:line="240" w:lineRule="auto"/>
      </w:pPr>
      <w:r>
        <w:continuationSeparator/>
      </w:r>
    </w:p>
  </w:footnote>
  <w:footnote w:type="continuationNotice" w:id="1">
    <w:p w14:paraId="71F860DB" w14:textId="77777777" w:rsidR="008D435E" w:rsidRDefault="008D435E">
      <w:pPr>
        <w:spacing w:after="0" w:line="240" w:lineRule="auto"/>
      </w:pPr>
    </w:p>
  </w:footnote>
  <w:footnote w:id="2">
    <w:p w14:paraId="5C1188F7" w14:textId="77777777" w:rsidR="00F42F45" w:rsidRDefault="00F42F45" w:rsidP="00F42F45">
      <w:pPr>
        <w:pStyle w:val="FootnoteText"/>
      </w:pPr>
      <w:r w:rsidRPr="1A11457B">
        <w:rPr>
          <w:rStyle w:val="FootnoteReference"/>
        </w:rPr>
        <w:footnoteRef/>
      </w:r>
      <w:r>
        <w:t xml:space="preserve"> </w:t>
      </w:r>
      <w:r w:rsidRPr="1A11457B">
        <w:rPr>
          <w:rFonts w:ascii="Calibri" w:eastAsia="Calibri" w:hAnsi="Calibri" w:cs="Calibri"/>
          <w:sz w:val="22"/>
          <w:szCs w:val="22"/>
        </w:rPr>
        <w:t xml:space="preserve"> A Binary Milestone is a single Yes/No question or True/False statement. The Milestone has been reached when the answer is "Yes</w:t>
      </w:r>
      <w:proofErr w:type="gramStart"/>
      <w:r w:rsidRPr="1A11457B">
        <w:rPr>
          <w:rFonts w:ascii="Calibri" w:eastAsia="Calibri" w:hAnsi="Calibri" w:cs="Calibri"/>
          <w:sz w:val="22"/>
          <w:szCs w:val="22"/>
        </w:rPr>
        <w:t>"</w:t>
      </w:r>
      <w:proofErr w:type="gramEnd"/>
      <w:r w:rsidRPr="1A11457B">
        <w:rPr>
          <w:rFonts w:ascii="Calibri" w:eastAsia="Calibri" w:hAnsi="Calibri" w:cs="Calibri"/>
          <w:sz w:val="22"/>
          <w:szCs w:val="22"/>
        </w:rPr>
        <w:t xml:space="preserve"> or the statement is true.</w:t>
      </w:r>
    </w:p>
  </w:footnote>
  <w:footnote w:id="3">
    <w:p w14:paraId="699AE32B" w14:textId="277C3C26" w:rsidR="00052CDC" w:rsidRDefault="00052C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84237">
        <w:t>For multi-year, multi-iteration projects</w:t>
      </w:r>
      <w:r w:rsidR="00B64AED">
        <w:t>, INL retains the right to request implementing partners</w:t>
      </w:r>
      <w:r w:rsidR="00983CB3">
        <w:t xml:space="preserve"> include indicators to</w:t>
      </w:r>
      <w:r w:rsidR="00B64AED">
        <w:t xml:space="preserve"> mea</w:t>
      </w:r>
      <w:r w:rsidR="00212D21">
        <w:t xml:space="preserve">sure </w:t>
      </w:r>
      <w:r w:rsidR="00B64AED">
        <w:t xml:space="preserve">higher-level changes </w:t>
      </w:r>
      <w:r w:rsidR="00147E51">
        <w:t>across individual project iter</w:t>
      </w:r>
      <w:r w:rsidR="008D6CA6">
        <w:t>ations.</w:t>
      </w:r>
    </w:p>
  </w:footnote>
  <w:footnote w:id="4">
    <w:p w14:paraId="6B019A9E" w14:textId="277C3C26" w:rsidR="792AB1AD" w:rsidRDefault="792AB1AD" w:rsidP="792AB1AD">
      <w:pPr>
        <w:pStyle w:val="FootnoteText"/>
      </w:pPr>
      <w:r w:rsidRPr="792AB1AD">
        <w:rPr>
          <w:rStyle w:val="FootnoteReference"/>
        </w:rPr>
        <w:footnoteRef/>
      </w:r>
      <w:r>
        <w:t xml:space="preserve"> For multi-year, multi-iteration projects, INL retains the right to request implementing partners include indicators to measure higher-level changes across individual project iterations.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A11457B" w14:paraId="5A87C52C" w14:textId="77777777" w:rsidTr="1A11457B">
      <w:trPr>
        <w:trHeight w:val="300"/>
      </w:trPr>
      <w:tc>
        <w:tcPr>
          <w:tcW w:w="4320" w:type="dxa"/>
        </w:tcPr>
        <w:p w14:paraId="74408BFD" w14:textId="2C0B8B06" w:rsidR="1A11457B" w:rsidRDefault="1A11457B" w:rsidP="1A11457B">
          <w:pPr>
            <w:pStyle w:val="Header"/>
            <w:ind w:left="-115"/>
          </w:pPr>
        </w:p>
      </w:tc>
      <w:tc>
        <w:tcPr>
          <w:tcW w:w="4320" w:type="dxa"/>
        </w:tcPr>
        <w:p w14:paraId="1CDD0C27" w14:textId="08CBAD6F" w:rsidR="1A11457B" w:rsidRDefault="1A11457B" w:rsidP="1A11457B">
          <w:pPr>
            <w:pStyle w:val="Header"/>
            <w:jc w:val="center"/>
          </w:pPr>
        </w:p>
      </w:tc>
      <w:tc>
        <w:tcPr>
          <w:tcW w:w="4320" w:type="dxa"/>
        </w:tcPr>
        <w:p w14:paraId="7CA8D81B" w14:textId="26D7A248" w:rsidR="1A11457B" w:rsidRDefault="1A11457B" w:rsidP="1A11457B">
          <w:pPr>
            <w:pStyle w:val="Header"/>
            <w:ind w:right="-115"/>
            <w:jc w:val="right"/>
          </w:pPr>
        </w:p>
      </w:tc>
    </w:tr>
  </w:tbl>
  <w:p w14:paraId="1D3D6472" w14:textId="610E1BFE" w:rsidR="00BB15CE" w:rsidRDefault="00BB15C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/FR8SYeHazPaz" int2:id="M6T0QIXI">
      <int2:state int2:value="Rejected" int2:type="spell"/>
    </int2:textHash>
    <int2:textHash int2:hashCode="N3Re16DwBfsUUi" int2:id="qlJz7iRJ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436E"/>
    <w:multiLevelType w:val="hybridMultilevel"/>
    <w:tmpl w:val="64AA66E2"/>
    <w:lvl w:ilvl="0" w:tplc="8188BF82">
      <w:start w:val="1"/>
      <w:numFmt w:val="decimal"/>
      <w:lvlText w:val="%1."/>
      <w:lvlJc w:val="left"/>
      <w:pPr>
        <w:ind w:left="720" w:hanging="360"/>
      </w:pPr>
    </w:lvl>
    <w:lvl w:ilvl="1" w:tplc="8402B3DA">
      <w:start w:val="1"/>
      <w:numFmt w:val="lowerLetter"/>
      <w:lvlText w:val="%2."/>
      <w:lvlJc w:val="left"/>
      <w:pPr>
        <w:ind w:left="1440" w:hanging="360"/>
      </w:pPr>
    </w:lvl>
    <w:lvl w:ilvl="2" w:tplc="35EE7740">
      <w:start w:val="1"/>
      <w:numFmt w:val="lowerRoman"/>
      <w:lvlText w:val="%3."/>
      <w:lvlJc w:val="right"/>
      <w:pPr>
        <w:ind w:left="2160" w:hanging="180"/>
      </w:pPr>
    </w:lvl>
    <w:lvl w:ilvl="3" w:tplc="5C56BF68">
      <w:start w:val="1"/>
      <w:numFmt w:val="decimal"/>
      <w:lvlText w:val="%4."/>
      <w:lvlJc w:val="left"/>
      <w:pPr>
        <w:ind w:left="2880" w:hanging="360"/>
      </w:pPr>
    </w:lvl>
    <w:lvl w:ilvl="4" w:tplc="8D64D608">
      <w:start w:val="1"/>
      <w:numFmt w:val="lowerLetter"/>
      <w:lvlText w:val="%5."/>
      <w:lvlJc w:val="left"/>
      <w:pPr>
        <w:ind w:left="3600" w:hanging="360"/>
      </w:pPr>
    </w:lvl>
    <w:lvl w:ilvl="5" w:tplc="71C2A062">
      <w:start w:val="1"/>
      <w:numFmt w:val="lowerRoman"/>
      <w:lvlText w:val="%6."/>
      <w:lvlJc w:val="right"/>
      <w:pPr>
        <w:ind w:left="4320" w:hanging="180"/>
      </w:pPr>
    </w:lvl>
    <w:lvl w:ilvl="6" w:tplc="77625298">
      <w:start w:val="1"/>
      <w:numFmt w:val="decimal"/>
      <w:lvlText w:val="%7."/>
      <w:lvlJc w:val="left"/>
      <w:pPr>
        <w:ind w:left="5040" w:hanging="360"/>
      </w:pPr>
    </w:lvl>
    <w:lvl w:ilvl="7" w:tplc="2022FAA2">
      <w:start w:val="1"/>
      <w:numFmt w:val="lowerLetter"/>
      <w:lvlText w:val="%8."/>
      <w:lvlJc w:val="left"/>
      <w:pPr>
        <w:ind w:left="5760" w:hanging="360"/>
      </w:pPr>
    </w:lvl>
    <w:lvl w:ilvl="8" w:tplc="C99E5D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B134"/>
    <w:multiLevelType w:val="multilevel"/>
    <w:tmpl w:val="8A1A81D6"/>
    <w:lvl w:ilvl="0">
      <w:start w:val="5"/>
      <w:numFmt w:val="decimal"/>
      <w:lvlText w:val="%1."/>
      <w:lvlJc w:val="left"/>
      <w:pPr>
        <w:ind w:left="720" w:hanging="360"/>
      </w:pPr>
      <w:rPr>
        <w:rFonts w:ascii="Calibri,等线 Light" w:hAnsi="Calibri,等线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D5CB"/>
    <w:multiLevelType w:val="hybridMultilevel"/>
    <w:tmpl w:val="AFD4E9E0"/>
    <w:lvl w:ilvl="0" w:tplc="DBF0FFD2">
      <w:start w:val="2"/>
      <w:numFmt w:val="decimal"/>
      <w:lvlText w:val="%1."/>
      <w:lvlJc w:val="left"/>
      <w:pPr>
        <w:ind w:left="720" w:hanging="360"/>
      </w:pPr>
    </w:lvl>
    <w:lvl w:ilvl="1" w:tplc="A3604438">
      <w:start w:val="1"/>
      <w:numFmt w:val="lowerLetter"/>
      <w:lvlText w:val="%2."/>
      <w:lvlJc w:val="left"/>
      <w:pPr>
        <w:ind w:left="1440" w:hanging="360"/>
      </w:pPr>
    </w:lvl>
    <w:lvl w:ilvl="2" w:tplc="A6EC1E4E">
      <w:start w:val="1"/>
      <w:numFmt w:val="lowerRoman"/>
      <w:lvlText w:val="%3."/>
      <w:lvlJc w:val="right"/>
      <w:pPr>
        <w:ind w:left="2160" w:hanging="180"/>
      </w:pPr>
    </w:lvl>
    <w:lvl w:ilvl="3" w:tplc="DE20F54A">
      <w:start w:val="1"/>
      <w:numFmt w:val="decimal"/>
      <w:lvlText w:val="%4."/>
      <w:lvlJc w:val="left"/>
      <w:pPr>
        <w:ind w:left="2880" w:hanging="360"/>
      </w:pPr>
    </w:lvl>
    <w:lvl w:ilvl="4" w:tplc="DB1A1E2A">
      <w:start w:val="1"/>
      <w:numFmt w:val="lowerLetter"/>
      <w:lvlText w:val="%5."/>
      <w:lvlJc w:val="left"/>
      <w:pPr>
        <w:ind w:left="3600" w:hanging="360"/>
      </w:pPr>
    </w:lvl>
    <w:lvl w:ilvl="5" w:tplc="96107E3E">
      <w:start w:val="1"/>
      <w:numFmt w:val="lowerRoman"/>
      <w:lvlText w:val="%6."/>
      <w:lvlJc w:val="right"/>
      <w:pPr>
        <w:ind w:left="4320" w:hanging="180"/>
      </w:pPr>
    </w:lvl>
    <w:lvl w:ilvl="6" w:tplc="751AF966">
      <w:start w:val="1"/>
      <w:numFmt w:val="decimal"/>
      <w:lvlText w:val="%7."/>
      <w:lvlJc w:val="left"/>
      <w:pPr>
        <w:ind w:left="5040" w:hanging="360"/>
      </w:pPr>
    </w:lvl>
    <w:lvl w:ilvl="7" w:tplc="6D34EB58">
      <w:start w:val="1"/>
      <w:numFmt w:val="lowerLetter"/>
      <w:lvlText w:val="%8."/>
      <w:lvlJc w:val="left"/>
      <w:pPr>
        <w:ind w:left="5760" w:hanging="360"/>
      </w:pPr>
    </w:lvl>
    <w:lvl w:ilvl="8" w:tplc="0ED8CA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6776C"/>
    <w:multiLevelType w:val="hybridMultilevel"/>
    <w:tmpl w:val="33C0D4B0"/>
    <w:lvl w:ilvl="0" w:tplc="05F04BBE">
      <w:start w:val="2"/>
      <w:numFmt w:val="decimal"/>
      <w:lvlText w:val="%1."/>
      <w:lvlJc w:val="left"/>
      <w:pPr>
        <w:ind w:left="720" w:hanging="360"/>
      </w:pPr>
    </w:lvl>
    <w:lvl w:ilvl="1" w:tplc="331AE902">
      <w:start w:val="1"/>
      <w:numFmt w:val="lowerLetter"/>
      <w:lvlText w:val="%2."/>
      <w:lvlJc w:val="left"/>
      <w:pPr>
        <w:ind w:left="1440" w:hanging="360"/>
      </w:pPr>
    </w:lvl>
    <w:lvl w:ilvl="2" w:tplc="B24A69C6">
      <w:start w:val="1"/>
      <w:numFmt w:val="lowerRoman"/>
      <w:lvlText w:val="%3."/>
      <w:lvlJc w:val="right"/>
      <w:pPr>
        <w:ind w:left="2160" w:hanging="180"/>
      </w:pPr>
    </w:lvl>
    <w:lvl w:ilvl="3" w:tplc="34564D78">
      <w:start w:val="1"/>
      <w:numFmt w:val="decimal"/>
      <w:lvlText w:val="%4."/>
      <w:lvlJc w:val="left"/>
      <w:pPr>
        <w:ind w:left="2880" w:hanging="360"/>
      </w:pPr>
    </w:lvl>
    <w:lvl w:ilvl="4" w:tplc="6EDC4C06">
      <w:start w:val="1"/>
      <w:numFmt w:val="lowerLetter"/>
      <w:lvlText w:val="%5."/>
      <w:lvlJc w:val="left"/>
      <w:pPr>
        <w:ind w:left="3600" w:hanging="360"/>
      </w:pPr>
    </w:lvl>
    <w:lvl w:ilvl="5" w:tplc="1A64BC30">
      <w:start w:val="1"/>
      <w:numFmt w:val="lowerRoman"/>
      <w:lvlText w:val="%6."/>
      <w:lvlJc w:val="right"/>
      <w:pPr>
        <w:ind w:left="4320" w:hanging="180"/>
      </w:pPr>
    </w:lvl>
    <w:lvl w:ilvl="6" w:tplc="327062D0">
      <w:start w:val="1"/>
      <w:numFmt w:val="decimal"/>
      <w:lvlText w:val="%7."/>
      <w:lvlJc w:val="left"/>
      <w:pPr>
        <w:ind w:left="5040" w:hanging="360"/>
      </w:pPr>
    </w:lvl>
    <w:lvl w:ilvl="7" w:tplc="62828B28">
      <w:start w:val="1"/>
      <w:numFmt w:val="lowerLetter"/>
      <w:lvlText w:val="%8."/>
      <w:lvlJc w:val="left"/>
      <w:pPr>
        <w:ind w:left="5760" w:hanging="360"/>
      </w:pPr>
    </w:lvl>
    <w:lvl w:ilvl="8" w:tplc="1756869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8AFC"/>
    <w:multiLevelType w:val="hybridMultilevel"/>
    <w:tmpl w:val="68D8A870"/>
    <w:lvl w:ilvl="0" w:tplc="53823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A4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83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62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CA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8C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60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86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006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060D"/>
    <w:multiLevelType w:val="hybridMultilevel"/>
    <w:tmpl w:val="34305BF2"/>
    <w:lvl w:ilvl="0" w:tplc="D1BEFCE8">
      <w:start w:val="3"/>
      <w:numFmt w:val="decimal"/>
      <w:lvlText w:val="%1."/>
      <w:lvlJc w:val="left"/>
      <w:pPr>
        <w:ind w:left="720" w:hanging="360"/>
      </w:pPr>
    </w:lvl>
    <w:lvl w:ilvl="1" w:tplc="DE3C5710">
      <w:start w:val="1"/>
      <w:numFmt w:val="lowerLetter"/>
      <w:lvlText w:val="%2."/>
      <w:lvlJc w:val="left"/>
      <w:pPr>
        <w:ind w:left="1440" w:hanging="360"/>
      </w:pPr>
    </w:lvl>
    <w:lvl w:ilvl="2" w:tplc="6EECF7B4">
      <w:start w:val="1"/>
      <w:numFmt w:val="lowerRoman"/>
      <w:lvlText w:val="%3."/>
      <w:lvlJc w:val="right"/>
      <w:pPr>
        <w:ind w:left="2160" w:hanging="180"/>
      </w:pPr>
    </w:lvl>
    <w:lvl w:ilvl="3" w:tplc="48EACA84">
      <w:start w:val="1"/>
      <w:numFmt w:val="decimal"/>
      <w:lvlText w:val="%4."/>
      <w:lvlJc w:val="left"/>
      <w:pPr>
        <w:ind w:left="2880" w:hanging="360"/>
      </w:pPr>
    </w:lvl>
    <w:lvl w:ilvl="4" w:tplc="E0BC3B10">
      <w:start w:val="1"/>
      <w:numFmt w:val="lowerLetter"/>
      <w:lvlText w:val="%5."/>
      <w:lvlJc w:val="left"/>
      <w:pPr>
        <w:ind w:left="3600" w:hanging="360"/>
      </w:pPr>
    </w:lvl>
    <w:lvl w:ilvl="5" w:tplc="3D20898A">
      <w:start w:val="1"/>
      <w:numFmt w:val="lowerRoman"/>
      <w:lvlText w:val="%6."/>
      <w:lvlJc w:val="right"/>
      <w:pPr>
        <w:ind w:left="4320" w:hanging="180"/>
      </w:pPr>
    </w:lvl>
    <w:lvl w:ilvl="6" w:tplc="E362CFD0">
      <w:start w:val="1"/>
      <w:numFmt w:val="decimal"/>
      <w:lvlText w:val="%7."/>
      <w:lvlJc w:val="left"/>
      <w:pPr>
        <w:ind w:left="5040" w:hanging="360"/>
      </w:pPr>
    </w:lvl>
    <w:lvl w:ilvl="7" w:tplc="032646DE">
      <w:start w:val="1"/>
      <w:numFmt w:val="lowerLetter"/>
      <w:lvlText w:val="%8."/>
      <w:lvlJc w:val="left"/>
      <w:pPr>
        <w:ind w:left="5760" w:hanging="360"/>
      </w:pPr>
    </w:lvl>
    <w:lvl w:ilvl="8" w:tplc="0CAC94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17425"/>
    <w:multiLevelType w:val="hybridMultilevel"/>
    <w:tmpl w:val="C49E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27AD6"/>
    <w:multiLevelType w:val="hybridMultilevel"/>
    <w:tmpl w:val="8472AC24"/>
    <w:lvl w:ilvl="0" w:tplc="8988B6C2">
      <w:start w:val="1"/>
      <w:numFmt w:val="decimal"/>
      <w:lvlText w:val="%1."/>
      <w:lvlJc w:val="left"/>
      <w:pPr>
        <w:ind w:left="720" w:hanging="360"/>
      </w:pPr>
    </w:lvl>
    <w:lvl w:ilvl="1" w:tplc="E828D2EE">
      <w:start w:val="1"/>
      <w:numFmt w:val="lowerLetter"/>
      <w:lvlText w:val="%2."/>
      <w:lvlJc w:val="left"/>
      <w:pPr>
        <w:ind w:left="1440" w:hanging="360"/>
      </w:pPr>
    </w:lvl>
    <w:lvl w:ilvl="2" w:tplc="A27AC75A">
      <w:start w:val="1"/>
      <w:numFmt w:val="lowerRoman"/>
      <w:lvlText w:val="%3."/>
      <w:lvlJc w:val="right"/>
      <w:pPr>
        <w:ind w:left="2160" w:hanging="180"/>
      </w:pPr>
    </w:lvl>
    <w:lvl w:ilvl="3" w:tplc="3C58528A">
      <w:start w:val="1"/>
      <w:numFmt w:val="decimal"/>
      <w:lvlText w:val="%4."/>
      <w:lvlJc w:val="left"/>
      <w:pPr>
        <w:ind w:left="2880" w:hanging="360"/>
      </w:pPr>
    </w:lvl>
    <w:lvl w:ilvl="4" w:tplc="13087520">
      <w:start w:val="1"/>
      <w:numFmt w:val="lowerLetter"/>
      <w:lvlText w:val="%5."/>
      <w:lvlJc w:val="left"/>
      <w:pPr>
        <w:ind w:left="3600" w:hanging="360"/>
      </w:pPr>
    </w:lvl>
    <w:lvl w:ilvl="5" w:tplc="A808A650">
      <w:start w:val="1"/>
      <w:numFmt w:val="lowerRoman"/>
      <w:lvlText w:val="%6."/>
      <w:lvlJc w:val="right"/>
      <w:pPr>
        <w:ind w:left="4320" w:hanging="180"/>
      </w:pPr>
    </w:lvl>
    <w:lvl w:ilvl="6" w:tplc="D0A4B856">
      <w:start w:val="1"/>
      <w:numFmt w:val="decimal"/>
      <w:lvlText w:val="%7."/>
      <w:lvlJc w:val="left"/>
      <w:pPr>
        <w:ind w:left="5040" w:hanging="360"/>
      </w:pPr>
    </w:lvl>
    <w:lvl w:ilvl="7" w:tplc="38EE5C7A">
      <w:start w:val="1"/>
      <w:numFmt w:val="lowerLetter"/>
      <w:lvlText w:val="%8."/>
      <w:lvlJc w:val="left"/>
      <w:pPr>
        <w:ind w:left="5760" w:hanging="360"/>
      </w:pPr>
    </w:lvl>
    <w:lvl w:ilvl="8" w:tplc="4B1247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B6C75"/>
    <w:multiLevelType w:val="hybridMultilevel"/>
    <w:tmpl w:val="4886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23BEB"/>
    <w:multiLevelType w:val="hybridMultilevel"/>
    <w:tmpl w:val="1B40E09E"/>
    <w:lvl w:ilvl="0" w:tplc="BA144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28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2C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E2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67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89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6C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CF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ED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DA27F"/>
    <w:multiLevelType w:val="multilevel"/>
    <w:tmpl w:val="1CF2F012"/>
    <w:lvl w:ilvl="0">
      <w:start w:val="1"/>
      <w:numFmt w:val="decimal"/>
      <w:lvlText w:val="%1."/>
      <w:lvlJc w:val="left"/>
      <w:pPr>
        <w:ind w:left="720" w:hanging="360"/>
      </w:pPr>
      <w:rPr>
        <w:rFonts w:ascii="Calibri,等线 Light" w:hAnsi="Calibri,等线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B239"/>
    <w:multiLevelType w:val="multilevel"/>
    <w:tmpl w:val="20829A16"/>
    <w:lvl w:ilvl="0">
      <w:start w:val="4"/>
      <w:numFmt w:val="decimal"/>
      <w:lvlText w:val="%1."/>
      <w:lvlJc w:val="left"/>
      <w:pPr>
        <w:ind w:left="720" w:hanging="360"/>
      </w:pPr>
      <w:rPr>
        <w:rFonts w:ascii="Calibri,等线 Light" w:hAnsi="Calibri,等线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83D96"/>
    <w:multiLevelType w:val="multilevel"/>
    <w:tmpl w:val="1CF2F012"/>
    <w:lvl w:ilvl="0">
      <w:start w:val="1"/>
      <w:numFmt w:val="decimal"/>
      <w:lvlText w:val="%1."/>
      <w:lvlJc w:val="left"/>
      <w:pPr>
        <w:ind w:left="720" w:hanging="360"/>
      </w:pPr>
      <w:rPr>
        <w:rFonts w:ascii="Calibri,等线 Light" w:hAnsi="Calibri,等线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7518B"/>
    <w:multiLevelType w:val="hybridMultilevel"/>
    <w:tmpl w:val="683EB15A"/>
    <w:lvl w:ilvl="0" w:tplc="44BC4D9E">
      <w:start w:val="2"/>
      <w:numFmt w:val="decimal"/>
      <w:lvlText w:val="%1."/>
      <w:lvlJc w:val="left"/>
      <w:pPr>
        <w:ind w:left="720" w:hanging="360"/>
      </w:pPr>
    </w:lvl>
    <w:lvl w:ilvl="1" w:tplc="2474FB94">
      <w:start w:val="1"/>
      <w:numFmt w:val="lowerLetter"/>
      <w:lvlText w:val="%2."/>
      <w:lvlJc w:val="left"/>
      <w:pPr>
        <w:ind w:left="1440" w:hanging="360"/>
      </w:pPr>
    </w:lvl>
    <w:lvl w:ilvl="2" w:tplc="257C8592">
      <w:start w:val="1"/>
      <w:numFmt w:val="lowerRoman"/>
      <w:lvlText w:val="%3."/>
      <w:lvlJc w:val="right"/>
      <w:pPr>
        <w:ind w:left="2160" w:hanging="180"/>
      </w:pPr>
    </w:lvl>
    <w:lvl w:ilvl="3" w:tplc="D7F090B2">
      <w:start w:val="1"/>
      <w:numFmt w:val="decimal"/>
      <w:lvlText w:val="%4."/>
      <w:lvlJc w:val="left"/>
      <w:pPr>
        <w:ind w:left="2880" w:hanging="360"/>
      </w:pPr>
    </w:lvl>
    <w:lvl w:ilvl="4" w:tplc="9B8E2B24">
      <w:start w:val="1"/>
      <w:numFmt w:val="lowerLetter"/>
      <w:lvlText w:val="%5."/>
      <w:lvlJc w:val="left"/>
      <w:pPr>
        <w:ind w:left="3600" w:hanging="360"/>
      </w:pPr>
    </w:lvl>
    <w:lvl w:ilvl="5" w:tplc="70DE624E">
      <w:start w:val="1"/>
      <w:numFmt w:val="lowerRoman"/>
      <w:lvlText w:val="%6."/>
      <w:lvlJc w:val="right"/>
      <w:pPr>
        <w:ind w:left="4320" w:hanging="180"/>
      </w:pPr>
    </w:lvl>
    <w:lvl w:ilvl="6" w:tplc="D856012E">
      <w:start w:val="1"/>
      <w:numFmt w:val="decimal"/>
      <w:lvlText w:val="%7."/>
      <w:lvlJc w:val="left"/>
      <w:pPr>
        <w:ind w:left="5040" w:hanging="360"/>
      </w:pPr>
    </w:lvl>
    <w:lvl w:ilvl="7" w:tplc="9850D55C">
      <w:start w:val="1"/>
      <w:numFmt w:val="lowerLetter"/>
      <w:lvlText w:val="%8."/>
      <w:lvlJc w:val="left"/>
      <w:pPr>
        <w:ind w:left="5760" w:hanging="360"/>
      </w:pPr>
    </w:lvl>
    <w:lvl w:ilvl="8" w:tplc="B3A2CD7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82745"/>
    <w:multiLevelType w:val="hybridMultilevel"/>
    <w:tmpl w:val="1A2EB35A"/>
    <w:lvl w:ilvl="0" w:tplc="3E803D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82871"/>
    <w:multiLevelType w:val="hybridMultilevel"/>
    <w:tmpl w:val="BE7C17E4"/>
    <w:lvl w:ilvl="0" w:tplc="DE84FFE4">
      <w:start w:val="3"/>
      <w:numFmt w:val="decimal"/>
      <w:lvlText w:val="%1."/>
      <w:lvlJc w:val="left"/>
      <w:pPr>
        <w:ind w:left="720" w:hanging="360"/>
      </w:pPr>
    </w:lvl>
    <w:lvl w:ilvl="1" w:tplc="7272063A">
      <w:start w:val="1"/>
      <w:numFmt w:val="lowerLetter"/>
      <w:lvlText w:val="%2."/>
      <w:lvlJc w:val="left"/>
      <w:pPr>
        <w:ind w:left="1440" w:hanging="360"/>
      </w:pPr>
    </w:lvl>
    <w:lvl w:ilvl="2" w:tplc="3162E9FA">
      <w:start w:val="1"/>
      <w:numFmt w:val="lowerRoman"/>
      <w:lvlText w:val="%3."/>
      <w:lvlJc w:val="right"/>
      <w:pPr>
        <w:ind w:left="2160" w:hanging="180"/>
      </w:pPr>
    </w:lvl>
    <w:lvl w:ilvl="3" w:tplc="BF42F5FE">
      <w:start w:val="1"/>
      <w:numFmt w:val="decimal"/>
      <w:lvlText w:val="%4."/>
      <w:lvlJc w:val="left"/>
      <w:pPr>
        <w:ind w:left="2880" w:hanging="360"/>
      </w:pPr>
    </w:lvl>
    <w:lvl w:ilvl="4" w:tplc="C13EF538">
      <w:start w:val="1"/>
      <w:numFmt w:val="lowerLetter"/>
      <w:lvlText w:val="%5."/>
      <w:lvlJc w:val="left"/>
      <w:pPr>
        <w:ind w:left="3600" w:hanging="360"/>
      </w:pPr>
    </w:lvl>
    <w:lvl w:ilvl="5" w:tplc="E5A0B46E">
      <w:start w:val="1"/>
      <w:numFmt w:val="lowerRoman"/>
      <w:lvlText w:val="%6."/>
      <w:lvlJc w:val="right"/>
      <w:pPr>
        <w:ind w:left="4320" w:hanging="180"/>
      </w:pPr>
    </w:lvl>
    <w:lvl w:ilvl="6" w:tplc="65F0020E">
      <w:start w:val="1"/>
      <w:numFmt w:val="decimal"/>
      <w:lvlText w:val="%7."/>
      <w:lvlJc w:val="left"/>
      <w:pPr>
        <w:ind w:left="5040" w:hanging="360"/>
      </w:pPr>
    </w:lvl>
    <w:lvl w:ilvl="7" w:tplc="1B0016CA">
      <w:start w:val="1"/>
      <w:numFmt w:val="lowerLetter"/>
      <w:lvlText w:val="%8."/>
      <w:lvlJc w:val="left"/>
      <w:pPr>
        <w:ind w:left="5760" w:hanging="360"/>
      </w:pPr>
    </w:lvl>
    <w:lvl w:ilvl="8" w:tplc="AED8250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AABC1"/>
    <w:multiLevelType w:val="hybridMultilevel"/>
    <w:tmpl w:val="6074DA60"/>
    <w:lvl w:ilvl="0" w:tplc="436C0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6C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226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65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2F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EB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81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E7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A9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2D64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44688A77"/>
    <w:multiLevelType w:val="multilevel"/>
    <w:tmpl w:val="D28269F0"/>
    <w:lvl w:ilvl="0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2EE72"/>
    <w:multiLevelType w:val="hybridMultilevel"/>
    <w:tmpl w:val="4DD8B6C8"/>
    <w:lvl w:ilvl="0" w:tplc="AF04C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E6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7C3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C0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88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FCF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2C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65F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2C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E103A"/>
    <w:multiLevelType w:val="multilevel"/>
    <w:tmpl w:val="CC08ECAA"/>
    <w:lvl w:ilvl="0">
      <w:start w:val="3"/>
      <w:numFmt w:val="decimal"/>
      <w:lvlText w:val="%1."/>
      <w:lvlJc w:val="left"/>
      <w:pPr>
        <w:ind w:left="720" w:hanging="360"/>
      </w:pPr>
      <w:rPr>
        <w:rFonts w:ascii="Calibri,等线 Light" w:hAnsi="Calibri,等线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626F1"/>
    <w:multiLevelType w:val="multilevel"/>
    <w:tmpl w:val="C750C2BC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6171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33CBF"/>
    <w:multiLevelType w:val="hybridMultilevel"/>
    <w:tmpl w:val="0BD8C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770C5"/>
    <w:multiLevelType w:val="hybridMultilevel"/>
    <w:tmpl w:val="FFFFFFFF"/>
    <w:lvl w:ilvl="0" w:tplc="BB0C4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DC5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C0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2E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6A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7C5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0C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6F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FC3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47B4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A0519"/>
    <w:multiLevelType w:val="hybridMultilevel"/>
    <w:tmpl w:val="87D81468"/>
    <w:lvl w:ilvl="0" w:tplc="5B5E83E4">
      <w:start w:val="1"/>
      <w:numFmt w:val="decimal"/>
      <w:lvlText w:val="%1."/>
      <w:lvlJc w:val="left"/>
      <w:pPr>
        <w:ind w:left="720" w:hanging="360"/>
      </w:pPr>
    </w:lvl>
    <w:lvl w:ilvl="1" w:tplc="4EC2D0F8">
      <w:start w:val="1"/>
      <w:numFmt w:val="lowerLetter"/>
      <w:lvlText w:val="%2."/>
      <w:lvlJc w:val="left"/>
      <w:pPr>
        <w:ind w:left="1440" w:hanging="360"/>
      </w:pPr>
    </w:lvl>
    <w:lvl w:ilvl="2" w:tplc="649886FC">
      <w:start w:val="1"/>
      <w:numFmt w:val="lowerRoman"/>
      <w:lvlText w:val="%3."/>
      <w:lvlJc w:val="right"/>
      <w:pPr>
        <w:ind w:left="2160" w:hanging="180"/>
      </w:pPr>
    </w:lvl>
    <w:lvl w:ilvl="3" w:tplc="0B7CFA7C">
      <w:start w:val="1"/>
      <w:numFmt w:val="decimal"/>
      <w:lvlText w:val="%4."/>
      <w:lvlJc w:val="left"/>
      <w:pPr>
        <w:ind w:left="2880" w:hanging="360"/>
      </w:pPr>
    </w:lvl>
    <w:lvl w:ilvl="4" w:tplc="FF701838">
      <w:start w:val="1"/>
      <w:numFmt w:val="lowerLetter"/>
      <w:lvlText w:val="%5."/>
      <w:lvlJc w:val="left"/>
      <w:pPr>
        <w:ind w:left="3600" w:hanging="360"/>
      </w:pPr>
    </w:lvl>
    <w:lvl w:ilvl="5" w:tplc="61F08918">
      <w:start w:val="1"/>
      <w:numFmt w:val="lowerRoman"/>
      <w:lvlText w:val="%6."/>
      <w:lvlJc w:val="right"/>
      <w:pPr>
        <w:ind w:left="4320" w:hanging="180"/>
      </w:pPr>
    </w:lvl>
    <w:lvl w:ilvl="6" w:tplc="F5543C74">
      <w:start w:val="1"/>
      <w:numFmt w:val="decimal"/>
      <w:lvlText w:val="%7."/>
      <w:lvlJc w:val="left"/>
      <w:pPr>
        <w:ind w:left="5040" w:hanging="360"/>
      </w:pPr>
    </w:lvl>
    <w:lvl w:ilvl="7" w:tplc="9BA0CF7E">
      <w:start w:val="1"/>
      <w:numFmt w:val="lowerLetter"/>
      <w:lvlText w:val="%8."/>
      <w:lvlJc w:val="left"/>
      <w:pPr>
        <w:ind w:left="5760" w:hanging="360"/>
      </w:pPr>
    </w:lvl>
    <w:lvl w:ilvl="8" w:tplc="CF50A9E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2974F"/>
    <w:multiLevelType w:val="hybridMultilevel"/>
    <w:tmpl w:val="E79E4686"/>
    <w:lvl w:ilvl="0" w:tplc="0F8A8C94">
      <w:start w:val="1"/>
      <w:numFmt w:val="decimal"/>
      <w:lvlText w:val="%1."/>
      <w:lvlJc w:val="left"/>
      <w:pPr>
        <w:ind w:left="720" w:hanging="360"/>
      </w:pPr>
    </w:lvl>
    <w:lvl w:ilvl="1" w:tplc="9E98B0DE">
      <w:start w:val="1"/>
      <w:numFmt w:val="lowerLetter"/>
      <w:lvlText w:val="%2."/>
      <w:lvlJc w:val="left"/>
      <w:pPr>
        <w:ind w:left="1440" w:hanging="360"/>
      </w:pPr>
    </w:lvl>
    <w:lvl w:ilvl="2" w:tplc="B1B86F12">
      <w:start w:val="1"/>
      <w:numFmt w:val="lowerRoman"/>
      <w:lvlText w:val="%3."/>
      <w:lvlJc w:val="right"/>
      <w:pPr>
        <w:ind w:left="2160" w:hanging="180"/>
      </w:pPr>
    </w:lvl>
    <w:lvl w:ilvl="3" w:tplc="951E4E7A">
      <w:start w:val="1"/>
      <w:numFmt w:val="decimal"/>
      <w:lvlText w:val="%4."/>
      <w:lvlJc w:val="left"/>
      <w:pPr>
        <w:ind w:left="2880" w:hanging="360"/>
      </w:pPr>
    </w:lvl>
    <w:lvl w:ilvl="4" w:tplc="ED9ACA6C">
      <w:start w:val="1"/>
      <w:numFmt w:val="lowerLetter"/>
      <w:lvlText w:val="%5."/>
      <w:lvlJc w:val="left"/>
      <w:pPr>
        <w:ind w:left="3600" w:hanging="360"/>
      </w:pPr>
    </w:lvl>
    <w:lvl w:ilvl="5" w:tplc="3314DE7A">
      <w:start w:val="1"/>
      <w:numFmt w:val="lowerRoman"/>
      <w:lvlText w:val="%6."/>
      <w:lvlJc w:val="right"/>
      <w:pPr>
        <w:ind w:left="4320" w:hanging="180"/>
      </w:pPr>
    </w:lvl>
    <w:lvl w:ilvl="6" w:tplc="7C30C576">
      <w:start w:val="1"/>
      <w:numFmt w:val="decimal"/>
      <w:lvlText w:val="%7."/>
      <w:lvlJc w:val="left"/>
      <w:pPr>
        <w:ind w:left="5040" w:hanging="360"/>
      </w:pPr>
    </w:lvl>
    <w:lvl w:ilvl="7" w:tplc="D12AE34C">
      <w:start w:val="1"/>
      <w:numFmt w:val="lowerLetter"/>
      <w:lvlText w:val="%8."/>
      <w:lvlJc w:val="left"/>
      <w:pPr>
        <w:ind w:left="5760" w:hanging="360"/>
      </w:pPr>
    </w:lvl>
    <w:lvl w:ilvl="8" w:tplc="9BDCDF9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A23B0"/>
    <w:multiLevelType w:val="hybridMultilevel"/>
    <w:tmpl w:val="A46E7F5C"/>
    <w:lvl w:ilvl="0" w:tplc="34864BEE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2EDEE"/>
    <w:multiLevelType w:val="hybridMultilevel"/>
    <w:tmpl w:val="FFFFFFFF"/>
    <w:lvl w:ilvl="0" w:tplc="D958BCB4">
      <w:start w:val="1"/>
      <w:numFmt w:val="decimal"/>
      <w:lvlText w:val="%1."/>
      <w:lvlJc w:val="left"/>
      <w:pPr>
        <w:ind w:left="720" w:hanging="360"/>
      </w:pPr>
    </w:lvl>
    <w:lvl w:ilvl="1" w:tplc="BD54DE10">
      <w:start w:val="1"/>
      <w:numFmt w:val="lowerLetter"/>
      <w:lvlText w:val="%2."/>
      <w:lvlJc w:val="left"/>
      <w:pPr>
        <w:ind w:left="1440" w:hanging="360"/>
      </w:pPr>
    </w:lvl>
    <w:lvl w:ilvl="2" w:tplc="CC0EA878">
      <w:start w:val="1"/>
      <w:numFmt w:val="lowerRoman"/>
      <w:lvlText w:val="%3."/>
      <w:lvlJc w:val="right"/>
      <w:pPr>
        <w:ind w:left="2160" w:hanging="180"/>
      </w:pPr>
    </w:lvl>
    <w:lvl w:ilvl="3" w:tplc="A7CE1A5A">
      <w:start w:val="1"/>
      <w:numFmt w:val="decimal"/>
      <w:lvlText w:val="%4."/>
      <w:lvlJc w:val="left"/>
      <w:pPr>
        <w:ind w:left="2880" w:hanging="360"/>
      </w:pPr>
    </w:lvl>
    <w:lvl w:ilvl="4" w:tplc="60529F90">
      <w:start w:val="1"/>
      <w:numFmt w:val="lowerLetter"/>
      <w:lvlText w:val="%5."/>
      <w:lvlJc w:val="left"/>
      <w:pPr>
        <w:ind w:left="3600" w:hanging="360"/>
      </w:pPr>
    </w:lvl>
    <w:lvl w:ilvl="5" w:tplc="D6120F7A">
      <w:start w:val="1"/>
      <w:numFmt w:val="lowerRoman"/>
      <w:lvlText w:val="%6."/>
      <w:lvlJc w:val="right"/>
      <w:pPr>
        <w:ind w:left="4320" w:hanging="180"/>
      </w:pPr>
    </w:lvl>
    <w:lvl w:ilvl="6" w:tplc="0E0A0C0A">
      <w:start w:val="1"/>
      <w:numFmt w:val="decimal"/>
      <w:lvlText w:val="%7."/>
      <w:lvlJc w:val="left"/>
      <w:pPr>
        <w:ind w:left="5040" w:hanging="360"/>
      </w:pPr>
    </w:lvl>
    <w:lvl w:ilvl="7" w:tplc="2C3C5448">
      <w:start w:val="1"/>
      <w:numFmt w:val="lowerLetter"/>
      <w:lvlText w:val="%8."/>
      <w:lvlJc w:val="left"/>
      <w:pPr>
        <w:ind w:left="5760" w:hanging="360"/>
      </w:pPr>
    </w:lvl>
    <w:lvl w:ilvl="8" w:tplc="A82E5A0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7B25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C1D0C"/>
    <w:multiLevelType w:val="hybridMultilevel"/>
    <w:tmpl w:val="EC5C1852"/>
    <w:lvl w:ilvl="0" w:tplc="4F6A0232">
      <w:start w:val="1"/>
      <w:numFmt w:val="decimal"/>
      <w:lvlText w:val="%1."/>
      <w:lvlJc w:val="left"/>
      <w:pPr>
        <w:ind w:left="720" w:hanging="360"/>
      </w:pPr>
    </w:lvl>
    <w:lvl w:ilvl="1" w:tplc="B44C7AFE">
      <w:start w:val="2"/>
      <w:numFmt w:val="lowerLetter"/>
      <w:lvlText w:val="%2."/>
      <w:lvlJc w:val="left"/>
      <w:pPr>
        <w:ind w:left="1440" w:hanging="360"/>
      </w:pPr>
    </w:lvl>
    <w:lvl w:ilvl="2" w:tplc="F628FB1E">
      <w:start w:val="1"/>
      <w:numFmt w:val="lowerRoman"/>
      <w:lvlText w:val="%3."/>
      <w:lvlJc w:val="right"/>
      <w:pPr>
        <w:ind w:left="2160" w:hanging="180"/>
      </w:pPr>
    </w:lvl>
    <w:lvl w:ilvl="3" w:tplc="46EE959E">
      <w:start w:val="1"/>
      <w:numFmt w:val="decimal"/>
      <w:lvlText w:val="%4."/>
      <w:lvlJc w:val="left"/>
      <w:pPr>
        <w:ind w:left="2880" w:hanging="360"/>
      </w:pPr>
    </w:lvl>
    <w:lvl w:ilvl="4" w:tplc="6352A144">
      <w:start w:val="1"/>
      <w:numFmt w:val="lowerLetter"/>
      <w:lvlText w:val="%5."/>
      <w:lvlJc w:val="left"/>
      <w:pPr>
        <w:ind w:left="3600" w:hanging="360"/>
      </w:pPr>
    </w:lvl>
    <w:lvl w:ilvl="5" w:tplc="2744E218">
      <w:start w:val="1"/>
      <w:numFmt w:val="lowerRoman"/>
      <w:lvlText w:val="%6."/>
      <w:lvlJc w:val="right"/>
      <w:pPr>
        <w:ind w:left="4320" w:hanging="180"/>
      </w:pPr>
    </w:lvl>
    <w:lvl w:ilvl="6" w:tplc="45CE7022">
      <w:start w:val="1"/>
      <w:numFmt w:val="decimal"/>
      <w:lvlText w:val="%7."/>
      <w:lvlJc w:val="left"/>
      <w:pPr>
        <w:ind w:left="5040" w:hanging="360"/>
      </w:pPr>
    </w:lvl>
    <w:lvl w:ilvl="7" w:tplc="601EC5F6">
      <w:start w:val="1"/>
      <w:numFmt w:val="lowerLetter"/>
      <w:lvlText w:val="%8."/>
      <w:lvlJc w:val="left"/>
      <w:pPr>
        <w:ind w:left="5760" w:hanging="360"/>
      </w:pPr>
    </w:lvl>
    <w:lvl w:ilvl="8" w:tplc="1528238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B8B77"/>
    <w:multiLevelType w:val="multilevel"/>
    <w:tmpl w:val="821CF150"/>
    <w:lvl w:ilvl="0">
      <w:start w:val="6"/>
      <w:numFmt w:val="decimal"/>
      <w:lvlText w:val="%1."/>
      <w:lvlJc w:val="left"/>
      <w:pPr>
        <w:ind w:left="720" w:hanging="360"/>
      </w:pPr>
      <w:rPr>
        <w:rFonts w:ascii="Calibri,等线 Light" w:hAnsi="Calibri,等线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EC5DC"/>
    <w:multiLevelType w:val="hybridMultilevel"/>
    <w:tmpl w:val="53C059B6"/>
    <w:lvl w:ilvl="0" w:tplc="1800111E">
      <w:start w:val="2"/>
      <w:numFmt w:val="decimal"/>
      <w:lvlText w:val="%1."/>
      <w:lvlJc w:val="left"/>
      <w:pPr>
        <w:ind w:left="720" w:hanging="360"/>
      </w:pPr>
    </w:lvl>
    <w:lvl w:ilvl="1" w:tplc="1FF42AF8">
      <w:start w:val="1"/>
      <w:numFmt w:val="lowerLetter"/>
      <w:lvlText w:val="%2."/>
      <w:lvlJc w:val="left"/>
      <w:pPr>
        <w:ind w:left="1440" w:hanging="360"/>
      </w:pPr>
    </w:lvl>
    <w:lvl w:ilvl="2" w:tplc="ECCCDC8C">
      <w:start w:val="1"/>
      <w:numFmt w:val="lowerRoman"/>
      <w:lvlText w:val="%3."/>
      <w:lvlJc w:val="right"/>
      <w:pPr>
        <w:ind w:left="2160" w:hanging="180"/>
      </w:pPr>
    </w:lvl>
    <w:lvl w:ilvl="3" w:tplc="71121D54">
      <w:start w:val="1"/>
      <w:numFmt w:val="decimal"/>
      <w:lvlText w:val="%4."/>
      <w:lvlJc w:val="left"/>
      <w:pPr>
        <w:ind w:left="2880" w:hanging="360"/>
      </w:pPr>
    </w:lvl>
    <w:lvl w:ilvl="4" w:tplc="617C6B14">
      <w:start w:val="1"/>
      <w:numFmt w:val="lowerLetter"/>
      <w:lvlText w:val="%5."/>
      <w:lvlJc w:val="left"/>
      <w:pPr>
        <w:ind w:left="3600" w:hanging="360"/>
      </w:pPr>
    </w:lvl>
    <w:lvl w:ilvl="5" w:tplc="72604D58">
      <w:start w:val="1"/>
      <w:numFmt w:val="lowerRoman"/>
      <w:lvlText w:val="%6."/>
      <w:lvlJc w:val="right"/>
      <w:pPr>
        <w:ind w:left="4320" w:hanging="180"/>
      </w:pPr>
    </w:lvl>
    <w:lvl w:ilvl="6" w:tplc="7EC6D9E8">
      <w:start w:val="1"/>
      <w:numFmt w:val="decimal"/>
      <w:lvlText w:val="%7."/>
      <w:lvlJc w:val="left"/>
      <w:pPr>
        <w:ind w:left="5040" w:hanging="360"/>
      </w:pPr>
    </w:lvl>
    <w:lvl w:ilvl="7" w:tplc="4484D664">
      <w:start w:val="1"/>
      <w:numFmt w:val="lowerLetter"/>
      <w:lvlText w:val="%8."/>
      <w:lvlJc w:val="left"/>
      <w:pPr>
        <w:ind w:left="5760" w:hanging="360"/>
      </w:pPr>
    </w:lvl>
    <w:lvl w:ilvl="8" w:tplc="7C401B94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96528">
    <w:abstractNumId w:val="18"/>
  </w:num>
  <w:num w:numId="2" w16cid:durableId="1501047228">
    <w:abstractNumId w:val="32"/>
  </w:num>
  <w:num w:numId="3" w16cid:durableId="2134011107">
    <w:abstractNumId w:val="1"/>
  </w:num>
  <w:num w:numId="4" w16cid:durableId="654190181">
    <w:abstractNumId w:val="11"/>
  </w:num>
  <w:num w:numId="5" w16cid:durableId="1448543946">
    <w:abstractNumId w:val="20"/>
  </w:num>
  <w:num w:numId="6" w16cid:durableId="1120225152">
    <w:abstractNumId w:val="21"/>
  </w:num>
  <w:num w:numId="7" w16cid:durableId="1323659981">
    <w:abstractNumId w:val="10"/>
  </w:num>
  <w:num w:numId="8" w16cid:durableId="1743022219">
    <w:abstractNumId w:val="5"/>
  </w:num>
  <w:num w:numId="9" w16cid:durableId="2051150714">
    <w:abstractNumId w:val="3"/>
  </w:num>
  <w:num w:numId="10" w16cid:durableId="1371998414">
    <w:abstractNumId w:val="26"/>
  </w:num>
  <w:num w:numId="11" w16cid:durableId="1490554058">
    <w:abstractNumId w:val="33"/>
  </w:num>
  <w:num w:numId="12" w16cid:durableId="1181702323">
    <w:abstractNumId w:val="31"/>
  </w:num>
  <w:num w:numId="13" w16cid:durableId="2119642474">
    <w:abstractNumId w:val="7"/>
  </w:num>
  <w:num w:numId="14" w16cid:durableId="2110734909">
    <w:abstractNumId w:val="13"/>
  </w:num>
  <w:num w:numId="15" w16cid:durableId="1842967963">
    <w:abstractNumId w:val="0"/>
  </w:num>
  <w:num w:numId="16" w16cid:durableId="347291829">
    <w:abstractNumId w:val="4"/>
  </w:num>
  <w:num w:numId="17" w16cid:durableId="1793475004">
    <w:abstractNumId w:val="19"/>
  </w:num>
  <w:num w:numId="18" w16cid:durableId="388237053">
    <w:abstractNumId w:val="9"/>
  </w:num>
  <w:num w:numId="19" w16cid:durableId="666249754">
    <w:abstractNumId w:val="15"/>
  </w:num>
  <w:num w:numId="20" w16cid:durableId="2114013966">
    <w:abstractNumId w:val="2"/>
  </w:num>
  <w:num w:numId="21" w16cid:durableId="739443089">
    <w:abstractNumId w:val="27"/>
  </w:num>
  <w:num w:numId="22" w16cid:durableId="180361962">
    <w:abstractNumId w:val="16"/>
  </w:num>
  <w:num w:numId="23" w16cid:durableId="1428118574">
    <w:abstractNumId w:val="24"/>
  </w:num>
  <w:num w:numId="24" w16cid:durableId="757362961">
    <w:abstractNumId w:val="29"/>
  </w:num>
  <w:num w:numId="25" w16cid:durableId="419716818">
    <w:abstractNumId w:val="22"/>
  </w:num>
  <w:num w:numId="26" w16cid:durableId="1610625825">
    <w:abstractNumId w:val="17"/>
  </w:num>
  <w:num w:numId="27" w16cid:durableId="1636325375">
    <w:abstractNumId w:val="12"/>
  </w:num>
  <w:num w:numId="28" w16cid:durableId="2013288225">
    <w:abstractNumId w:val="6"/>
  </w:num>
  <w:num w:numId="29" w16cid:durableId="1582989277">
    <w:abstractNumId w:val="28"/>
  </w:num>
  <w:num w:numId="30" w16cid:durableId="2092115859">
    <w:abstractNumId w:val="25"/>
  </w:num>
  <w:num w:numId="31" w16cid:durableId="1556699680">
    <w:abstractNumId w:val="30"/>
  </w:num>
  <w:num w:numId="32" w16cid:durableId="931161595">
    <w:abstractNumId w:val="8"/>
  </w:num>
  <w:num w:numId="33" w16cid:durableId="159546924">
    <w:abstractNumId w:val="14"/>
  </w:num>
  <w:num w:numId="34" w16cid:durableId="6425432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74912A"/>
    <w:rsid w:val="000001F8"/>
    <w:rsid w:val="000007B9"/>
    <w:rsid w:val="00000A12"/>
    <w:rsid w:val="00000D15"/>
    <w:rsid w:val="00001DFD"/>
    <w:rsid w:val="000029B4"/>
    <w:rsid w:val="00004150"/>
    <w:rsid w:val="00004850"/>
    <w:rsid w:val="00004C7B"/>
    <w:rsid w:val="000050DC"/>
    <w:rsid w:val="00007E64"/>
    <w:rsid w:val="000110B9"/>
    <w:rsid w:val="00012993"/>
    <w:rsid w:val="00013E2D"/>
    <w:rsid w:val="00014220"/>
    <w:rsid w:val="00015687"/>
    <w:rsid w:val="00015E86"/>
    <w:rsid w:val="00016BA9"/>
    <w:rsid w:val="00025BFF"/>
    <w:rsid w:val="00027FD7"/>
    <w:rsid w:val="0003113C"/>
    <w:rsid w:val="00032613"/>
    <w:rsid w:val="00032927"/>
    <w:rsid w:val="00032F3C"/>
    <w:rsid w:val="000336EF"/>
    <w:rsid w:val="00034618"/>
    <w:rsid w:val="00035036"/>
    <w:rsid w:val="00037617"/>
    <w:rsid w:val="00042DDA"/>
    <w:rsid w:val="000432C6"/>
    <w:rsid w:val="00044B5C"/>
    <w:rsid w:val="00045499"/>
    <w:rsid w:val="00045ACD"/>
    <w:rsid w:val="00045DA6"/>
    <w:rsid w:val="00045F1D"/>
    <w:rsid w:val="0004639D"/>
    <w:rsid w:val="000474D8"/>
    <w:rsid w:val="00050935"/>
    <w:rsid w:val="0005105E"/>
    <w:rsid w:val="000514BB"/>
    <w:rsid w:val="00051793"/>
    <w:rsid w:val="00052CDC"/>
    <w:rsid w:val="00054B78"/>
    <w:rsid w:val="00055269"/>
    <w:rsid w:val="0005642B"/>
    <w:rsid w:val="00057904"/>
    <w:rsid w:val="00057E65"/>
    <w:rsid w:val="0006097C"/>
    <w:rsid w:val="00060C2F"/>
    <w:rsid w:val="0006206D"/>
    <w:rsid w:val="000621B9"/>
    <w:rsid w:val="000621D7"/>
    <w:rsid w:val="0006373C"/>
    <w:rsid w:val="00064E1A"/>
    <w:rsid w:val="00065B9E"/>
    <w:rsid w:val="000700E1"/>
    <w:rsid w:val="00070D64"/>
    <w:rsid w:val="00070E37"/>
    <w:rsid w:val="00070E38"/>
    <w:rsid w:val="00071664"/>
    <w:rsid w:val="0007193F"/>
    <w:rsid w:val="00071F8A"/>
    <w:rsid w:val="00073116"/>
    <w:rsid w:val="0007329C"/>
    <w:rsid w:val="00073402"/>
    <w:rsid w:val="00074745"/>
    <w:rsid w:val="00074BA0"/>
    <w:rsid w:val="00074F4E"/>
    <w:rsid w:val="00075802"/>
    <w:rsid w:val="00076BCC"/>
    <w:rsid w:val="000824F5"/>
    <w:rsid w:val="000837C5"/>
    <w:rsid w:val="00084776"/>
    <w:rsid w:val="00085E0C"/>
    <w:rsid w:val="00086225"/>
    <w:rsid w:val="000875DB"/>
    <w:rsid w:val="000903BA"/>
    <w:rsid w:val="0009238F"/>
    <w:rsid w:val="00092DF6"/>
    <w:rsid w:val="000948EA"/>
    <w:rsid w:val="000965B2"/>
    <w:rsid w:val="000977BA"/>
    <w:rsid w:val="00097F50"/>
    <w:rsid w:val="000A1314"/>
    <w:rsid w:val="000A2785"/>
    <w:rsid w:val="000A29D5"/>
    <w:rsid w:val="000A30C2"/>
    <w:rsid w:val="000A31F9"/>
    <w:rsid w:val="000A3BF0"/>
    <w:rsid w:val="000A4314"/>
    <w:rsid w:val="000A47CD"/>
    <w:rsid w:val="000A4C0A"/>
    <w:rsid w:val="000A4E15"/>
    <w:rsid w:val="000A79BB"/>
    <w:rsid w:val="000A7FDA"/>
    <w:rsid w:val="000B0D24"/>
    <w:rsid w:val="000B268C"/>
    <w:rsid w:val="000B2A88"/>
    <w:rsid w:val="000B467E"/>
    <w:rsid w:val="000B5FF3"/>
    <w:rsid w:val="000B6D44"/>
    <w:rsid w:val="000B7FDF"/>
    <w:rsid w:val="000C1D0A"/>
    <w:rsid w:val="000C3A87"/>
    <w:rsid w:val="000C400A"/>
    <w:rsid w:val="000C511E"/>
    <w:rsid w:val="000C534E"/>
    <w:rsid w:val="000C5406"/>
    <w:rsid w:val="000C5434"/>
    <w:rsid w:val="000C55E7"/>
    <w:rsid w:val="000C5E49"/>
    <w:rsid w:val="000C653F"/>
    <w:rsid w:val="000C6A30"/>
    <w:rsid w:val="000D0104"/>
    <w:rsid w:val="000D04DF"/>
    <w:rsid w:val="000D06B2"/>
    <w:rsid w:val="000D089F"/>
    <w:rsid w:val="000D1D2E"/>
    <w:rsid w:val="000D2FC1"/>
    <w:rsid w:val="000D3476"/>
    <w:rsid w:val="000D5721"/>
    <w:rsid w:val="000D5D17"/>
    <w:rsid w:val="000D734B"/>
    <w:rsid w:val="000D7393"/>
    <w:rsid w:val="000D74DD"/>
    <w:rsid w:val="000D77B9"/>
    <w:rsid w:val="000D7B4B"/>
    <w:rsid w:val="000E0A77"/>
    <w:rsid w:val="000E0E6C"/>
    <w:rsid w:val="000E1A64"/>
    <w:rsid w:val="000E2775"/>
    <w:rsid w:val="000E30E2"/>
    <w:rsid w:val="000E7065"/>
    <w:rsid w:val="000F142E"/>
    <w:rsid w:val="000F5524"/>
    <w:rsid w:val="000F5B4D"/>
    <w:rsid w:val="000F5EF4"/>
    <w:rsid w:val="000F7086"/>
    <w:rsid w:val="000F7CFF"/>
    <w:rsid w:val="000FAF88"/>
    <w:rsid w:val="00100833"/>
    <w:rsid w:val="001018C6"/>
    <w:rsid w:val="00101A2F"/>
    <w:rsid w:val="00101AF3"/>
    <w:rsid w:val="0010321B"/>
    <w:rsid w:val="001032C8"/>
    <w:rsid w:val="00104368"/>
    <w:rsid w:val="00105746"/>
    <w:rsid w:val="001074AE"/>
    <w:rsid w:val="00110838"/>
    <w:rsid w:val="00111D9B"/>
    <w:rsid w:val="00112405"/>
    <w:rsid w:val="00113567"/>
    <w:rsid w:val="00113AB4"/>
    <w:rsid w:val="00114510"/>
    <w:rsid w:val="00115D60"/>
    <w:rsid w:val="00116AA2"/>
    <w:rsid w:val="0011717D"/>
    <w:rsid w:val="00117B73"/>
    <w:rsid w:val="0012037A"/>
    <w:rsid w:val="00120C89"/>
    <w:rsid w:val="001222E0"/>
    <w:rsid w:val="00122603"/>
    <w:rsid w:val="00124A94"/>
    <w:rsid w:val="00125C83"/>
    <w:rsid w:val="00126BDC"/>
    <w:rsid w:val="00127120"/>
    <w:rsid w:val="00127835"/>
    <w:rsid w:val="00127957"/>
    <w:rsid w:val="00130B48"/>
    <w:rsid w:val="00130D1B"/>
    <w:rsid w:val="00133B93"/>
    <w:rsid w:val="001342A5"/>
    <w:rsid w:val="00134570"/>
    <w:rsid w:val="00134D9D"/>
    <w:rsid w:val="001378EA"/>
    <w:rsid w:val="00137956"/>
    <w:rsid w:val="00137FA3"/>
    <w:rsid w:val="001450CB"/>
    <w:rsid w:val="001450FF"/>
    <w:rsid w:val="00145565"/>
    <w:rsid w:val="00145BF0"/>
    <w:rsid w:val="0014630F"/>
    <w:rsid w:val="001464EA"/>
    <w:rsid w:val="001469D9"/>
    <w:rsid w:val="00146C50"/>
    <w:rsid w:val="00146CD0"/>
    <w:rsid w:val="00147E51"/>
    <w:rsid w:val="00147E57"/>
    <w:rsid w:val="00151595"/>
    <w:rsid w:val="00151E5B"/>
    <w:rsid w:val="00154349"/>
    <w:rsid w:val="001543F5"/>
    <w:rsid w:val="00156B87"/>
    <w:rsid w:val="00156F42"/>
    <w:rsid w:val="00157911"/>
    <w:rsid w:val="00157F88"/>
    <w:rsid w:val="00157FA6"/>
    <w:rsid w:val="001608DF"/>
    <w:rsid w:val="0016160D"/>
    <w:rsid w:val="00162E4D"/>
    <w:rsid w:val="00165594"/>
    <w:rsid w:val="00166BFB"/>
    <w:rsid w:val="001700AD"/>
    <w:rsid w:val="001701E0"/>
    <w:rsid w:val="00170D4B"/>
    <w:rsid w:val="0017133C"/>
    <w:rsid w:val="001716A5"/>
    <w:rsid w:val="00173865"/>
    <w:rsid w:val="00173B86"/>
    <w:rsid w:val="00173C88"/>
    <w:rsid w:val="00174D3E"/>
    <w:rsid w:val="00175C29"/>
    <w:rsid w:val="00176C76"/>
    <w:rsid w:val="00177C26"/>
    <w:rsid w:val="0018038A"/>
    <w:rsid w:val="00181299"/>
    <w:rsid w:val="00181FC7"/>
    <w:rsid w:val="00183FE8"/>
    <w:rsid w:val="001850B2"/>
    <w:rsid w:val="00190314"/>
    <w:rsid w:val="00190E83"/>
    <w:rsid w:val="0019235C"/>
    <w:rsid w:val="0019302E"/>
    <w:rsid w:val="0019625F"/>
    <w:rsid w:val="00196942"/>
    <w:rsid w:val="001974E5"/>
    <w:rsid w:val="001A01D2"/>
    <w:rsid w:val="001A0BED"/>
    <w:rsid w:val="001A1686"/>
    <w:rsid w:val="001A2878"/>
    <w:rsid w:val="001A300D"/>
    <w:rsid w:val="001A46F7"/>
    <w:rsid w:val="001A4C5F"/>
    <w:rsid w:val="001A5FFF"/>
    <w:rsid w:val="001A6EAE"/>
    <w:rsid w:val="001A76F9"/>
    <w:rsid w:val="001A7F0E"/>
    <w:rsid w:val="001B03DC"/>
    <w:rsid w:val="001B0B8A"/>
    <w:rsid w:val="001B0DF6"/>
    <w:rsid w:val="001B141F"/>
    <w:rsid w:val="001B165E"/>
    <w:rsid w:val="001B2583"/>
    <w:rsid w:val="001B47B3"/>
    <w:rsid w:val="001B4884"/>
    <w:rsid w:val="001B5A06"/>
    <w:rsid w:val="001B74B4"/>
    <w:rsid w:val="001C03EE"/>
    <w:rsid w:val="001C2221"/>
    <w:rsid w:val="001C23AF"/>
    <w:rsid w:val="001C2EAE"/>
    <w:rsid w:val="001C3251"/>
    <w:rsid w:val="001C3578"/>
    <w:rsid w:val="001C3705"/>
    <w:rsid w:val="001C4910"/>
    <w:rsid w:val="001C4E27"/>
    <w:rsid w:val="001C6C9C"/>
    <w:rsid w:val="001C77D1"/>
    <w:rsid w:val="001D3E06"/>
    <w:rsid w:val="001D454F"/>
    <w:rsid w:val="001D4D2C"/>
    <w:rsid w:val="001D53A2"/>
    <w:rsid w:val="001D5F27"/>
    <w:rsid w:val="001D71C4"/>
    <w:rsid w:val="001D7A80"/>
    <w:rsid w:val="001D7E0F"/>
    <w:rsid w:val="001E0B75"/>
    <w:rsid w:val="001E0CE4"/>
    <w:rsid w:val="001E1454"/>
    <w:rsid w:val="001E2556"/>
    <w:rsid w:val="001E2B0E"/>
    <w:rsid w:val="001E31D3"/>
    <w:rsid w:val="001E4432"/>
    <w:rsid w:val="001E4855"/>
    <w:rsid w:val="001E4B1F"/>
    <w:rsid w:val="001E5A59"/>
    <w:rsid w:val="001E62E2"/>
    <w:rsid w:val="001E6BA7"/>
    <w:rsid w:val="001F051F"/>
    <w:rsid w:val="001F0BD9"/>
    <w:rsid w:val="001F0DD1"/>
    <w:rsid w:val="001F2F71"/>
    <w:rsid w:val="001F3229"/>
    <w:rsid w:val="001F391A"/>
    <w:rsid w:val="001F4D14"/>
    <w:rsid w:val="001F5885"/>
    <w:rsid w:val="001F735A"/>
    <w:rsid w:val="001F78F2"/>
    <w:rsid w:val="00202E01"/>
    <w:rsid w:val="0020302D"/>
    <w:rsid w:val="00203CA7"/>
    <w:rsid w:val="0020416C"/>
    <w:rsid w:val="00206387"/>
    <w:rsid w:val="00207039"/>
    <w:rsid w:val="00207637"/>
    <w:rsid w:val="002079DC"/>
    <w:rsid w:val="002114C8"/>
    <w:rsid w:val="00212962"/>
    <w:rsid w:val="00212D21"/>
    <w:rsid w:val="00213CC8"/>
    <w:rsid w:val="00215412"/>
    <w:rsid w:val="0021598E"/>
    <w:rsid w:val="00216EA4"/>
    <w:rsid w:val="002176EA"/>
    <w:rsid w:val="002220FC"/>
    <w:rsid w:val="002225AB"/>
    <w:rsid w:val="0022382E"/>
    <w:rsid w:val="00223E2D"/>
    <w:rsid w:val="00223E36"/>
    <w:rsid w:val="002246CA"/>
    <w:rsid w:val="00225A4C"/>
    <w:rsid w:val="002264F6"/>
    <w:rsid w:val="00226775"/>
    <w:rsid w:val="00227712"/>
    <w:rsid w:val="002301FB"/>
    <w:rsid w:val="00231729"/>
    <w:rsid w:val="002324EF"/>
    <w:rsid w:val="0023309E"/>
    <w:rsid w:val="00233EC3"/>
    <w:rsid w:val="002342C7"/>
    <w:rsid w:val="00234400"/>
    <w:rsid w:val="00234979"/>
    <w:rsid w:val="002349B0"/>
    <w:rsid w:val="0023717F"/>
    <w:rsid w:val="0024118D"/>
    <w:rsid w:val="00241545"/>
    <w:rsid w:val="00241C5C"/>
    <w:rsid w:val="00242640"/>
    <w:rsid w:val="002433BC"/>
    <w:rsid w:val="00246957"/>
    <w:rsid w:val="00246C25"/>
    <w:rsid w:val="00247F66"/>
    <w:rsid w:val="00247F91"/>
    <w:rsid w:val="00250410"/>
    <w:rsid w:val="00250873"/>
    <w:rsid w:val="002518E6"/>
    <w:rsid w:val="00252287"/>
    <w:rsid w:val="002531AD"/>
    <w:rsid w:val="00255DD5"/>
    <w:rsid w:val="002579D4"/>
    <w:rsid w:val="00257E53"/>
    <w:rsid w:val="00257F8D"/>
    <w:rsid w:val="002612DF"/>
    <w:rsid w:val="002619EB"/>
    <w:rsid w:val="00264B65"/>
    <w:rsid w:val="00265E58"/>
    <w:rsid w:val="00265E9A"/>
    <w:rsid w:val="00267444"/>
    <w:rsid w:val="00267953"/>
    <w:rsid w:val="00270064"/>
    <w:rsid w:val="00270245"/>
    <w:rsid w:val="0027083C"/>
    <w:rsid w:val="0027190E"/>
    <w:rsid w:val="0027269C"/>
    <w:rsid w:val="00273C63"/>
    <w:rsid w:val="002747D5"/>
    <w:rsid w:val="002752BB"/>
    <w:rsid w:val="0027537B"/>
    <w:rsid w:val="0027587D"/>
    <w:rsid w:val="002762AA"/>
    <w:rsid w:val="002765B2"/>
    <w:rsid w:val="00276B5A"/>
    <w:rsid w:val="00276EB7"/>
    <w:rsid w:val="00277F7F"/>
    <w:rsid w:val="002827A5"/>
    <w:rsid w:val="00282B15"/>
    <w:rsid w:val="00285C02"/>
    <w:rsid w:val="00286108"/>
    <w:rsid w:val="00287082"/>
    <w:rsid w:val="00290833"/>
    <w:rsid w:val="00290842"/>
    <w:rsid w:val="00292BDA"/>
    <w:rsid w:val="00293636"/>
    <w:rsid w:val="002949D1"/>
    <w:rsid w:val="0029701E"/>
    <w:rsid w:val="002973F7"/>
    <w:rsid w:val="002A0324"/>
    <w:rsid w:val="002A0C24"/>
    <w:rsid w:val="002A0C2A"/>
    <w:rsid w:val="002A3881"/>
    <w:rsid w:val="002A38F1"/>
    <w:rsid w:val="002A42E2"/>
    <w:rsid w:val="002A4A30"/>
    <w:rsid w:val="002A4EF2"/>
    <w:rsid w:val="002A5E65"/>
    <w:rsid w:val="002A6286"/>
    <w:rsid w:val="002A6320"/>
    <w:rsid w:val="002A7255"/>
    <w:rsid w:val="002A72E4"/>
    <w:rsid w:val="002A7C61"/>
    <w:rsid w:val="002B0A2C"/>
    <w:rsid w:val="002B0B7C"/>
    <w:rsid w:val="002B136D"/>
    <w:rsid w:val="002B3243"/>
    <w:rsid w:val="002B402E"/>
    <w:rsid w:val="002B47BF"/>
    <w:rsid w:val="002B489D"/>
    <w:rsid w:val="002B4BF6"/>
    <w:rsid w:val="002B5EC6"/>
    <w:rsid w:val="002B6037"/>
    <w:rsid w:val="002B696E"/>
    <w:rsid w:val="002B69D2"/>
    <w:rsid w:val="002B6B91"/>
    <w:rsid w:val="002B7999"/>
    <w:rsid w:val="002C01E5"/>
    <w:rsid w:val="002C07FC"/>
    <w:rsid w:val="002C16BF"/>
    <w:rsid w:val="002C2A25"/>
    <w:rsid w:val="002C2A65"/>
    <w:rsid w:val="002C2CF5"/>
    <w:rsid w:val="002C2D1E"/>
    <w:rsid w:val="002C41E6"/>
    <w:rsid w:val="002C49E4"/>
    <w:rsid w:val="002C4DF4"/>
    <w:rsid w:val="002C59C3"/>
    <w:rsid w:val="002D210C"/>
    <w:rsid w:val="002D2812"/>
    <w:rsid w:val="002D2932"/>
    <w:rsid w:val="002D327D"/>
    <w:rsid w:val="002D4E08"/>
    <w:rsid w:val="002D5D9E"/>
    <w:rsid w:val="002D60D3"/>
    <w:rsid w:val="002D74E8"/>
    <w:rsid w:val="002E0A89"/>
    <w:rsid w:val="002E1798"/>
    <w:rsid w:val="002E2C80"/>
    <w:rsid w:val="002E36EA"/>
    <w:rsid w:val="002E3A6A"/>
    <w:rsid w:val="002E3B7A"/>
    <w:rsid w:val="002E795B"/>
    <w:rsid w:val="002F038F"/>
    <w:rsid w:val="002F138C"/>
    <w:rsid w:val="002F24C8"/>
    <w:rsid w:val="002F2A4F"/>
    <w:rsid w:val="002F4259"/>
    <w:rsid w:val="002F4837"/>
    <w:rsid w:val="002F5EA7"/>
    <w:rsid w:val="002F652D"/>
    <w:rsid w:val="002F683C"/>
    <w:rsid w:val="002F6D15"/>
    <w:rsid w:val="0030023B"/>
    <w:rsid w:val="00301B4F"/>
    <w:rsid w:val="003022EE"/>
    <w:rsid w:val="00303EB4"/>
    <w:rsid w:val="0030425B"/>
    <w:rsid w:val="00304CDA"/>
    <w:rsid w:val="0030590F"/>
    <w:rsid w:val="0030680C"/>
    <w:rsid w:val="003069C1"/>
    <w:rsid w:val="00307A5B"/>
    <w:rsid w:val="003102C9"/>
    <w:rsid w:val="003106A4"/>
    <w:rsid w:val="00310BA3"/>
    <w:rsid w:val="00310E8A"/>
    <w:rsid w:val="0031171E"/>
    <w:rsid w:val="003117E2"/>
    <w:rsid w:val="003119D9"/>
    <w:rsid w:val="00311C8D"/>
    <w:rsid w:val="00313A54"/>
    <w:rsid w:val="00314828"/>
    <w:rsid w:val="003151F1"/>
    <w:rsid w:val="003153FF"/>
    <w:rsid w:val="003162FB"/>
    <w:rsid w:val="00316FE2"/>
    <w:rsid w:val="0031700A"/>
    <w:rsid w:val="00320201"/>
    <w:rsid w:val="003207B5"/>
    <w:rsid w:val="00321762"/>
    <w:rsid w:val="003225ED"/>
    <w:rsid w:val="00322F32"/>
    <w:rsid w:val="00323820"/>
    <w:rsid w:val="00323F53"/>
    <w:rsid w:val="00323FC4"/>
    <w:rsid w:val="00326CC3"/>
    <w:rsid w:val="0032757F"/>
    <w:rsid w:val="003276CB"/>
    <w:rsid w:val="00331A61"/>
    <w:rsid w:val="00332E5F"/>
    <w:rsid w:val="003330F4"/>
    <w:rsid w:val="0033635A"/>
    <w:rsid w:val="00336674"/>
    <w:rsid w:val="003366D2"/>
    <w:rsid w:val="00336B63"/>
    <w:rsid w:val="00337768"/>
    <w:rsid w:val="00340D1D"/>
    <w:rsid w:val="00341728"/>
    <w:rsid w:val="00341739"/>
    <w:rsid w:val="0034226B"/>
    <w:rsid w:val="00342EC2"/>
    <w:rsid w:val="00343A52"/>
    <w:rsid w:val="00343DFA"/>
    <w:rsid w:val="003442D9"/>
    <w:rsid w:val="00344B9C"/>
    <w:rsid w:val="00347207"/>
    <w:rsid w:val="003509D3"/>
    <w:rsid w:val="0035167F"/>
    <w:rsid w:val="00351BF9"/>
    <w:rsid w:val="00351C69"/>
    <w:rsid w:val="00353774"/>
    <w:rsid w:val="00353D03"/>
    <w:rsid w:val="003540B0"/>
    <w:rsid w:val="0035426F"/>
    <w:rsid w:val="003549CF"/>
    <w:rsid w:val="00354B33"/>
    <w:rsid w:val="00355DF9"/>
    <w:rsid w:val="00356146"/>
    <w:rsid w:val="003565EB"/>
    <w:rsid w:val="00362397"/>
    <w:rsid w:val="00362AA1"/>
    <w:rsid w:val="00363CF3"/>
    <w:rsid w:val="0036524E"/>
    <w:rsid w:val="00367205"/>
    <w:rsid w:val="00367921"/>
    <w:rsid w:val="0036793D"/>
    <w:rsid w:val="00367C23"/>
    <w:rsid w:val="00370965"/>
    <w:rsid w:val="00370CB4"/>
    <w:rsid w:val="0037266C"/>
    <w:rsid w:val="003728FD"/>
    <w:rsid w:val="00372BCF"/>
    <w:rsid w:val="00373018"/>
    <w:rsid w:val="003746EF"/>
    <w:rsid w:val="00376000"/>
    <w:rsid w:val="00376348"/>
    <w:rsid w:val="0037750E"/>
    <w:rsid w:val="00377CB6"/>
    <w:rsid w:val="00380A89"/>
    <w:rsid w:val="003811FB"/>
    <w:rsid w:val="00381901"/>
    <w:rsid w:val="003839CE"/>
    <w:rsid w:val="00383A15"/>
    <w:rsid w:val="00384732"/>
    <w:rsid w:val="003855C9"/>
    <w:rsid w:val="00385F3E"/>
    <w:rsid w:val="003919ED"/>
    <w:rsid w:val="00392FAF"/>
    <w:rsid w:val="00395C0F"/>
    <w:rsid w:val="0039705E"/>
    <w:rsid w:val="003979AE"/>
    <w:rsid w:val="003A165B"/>
    <w:rsid w:val="003A414A"/>
    <w:rsid w:val="003A563C"/>
    <w:rsid w:val="003A56F9"/>
    <w:rsid w:val="003A6651"/>
    <w:rsid w:val="003B0EE9"/>
    <w:rsid w:val="003B2B40"/>
    <w:rsid w:val="003B2FF9"/>
    <w:rsid w:val="003B33AD"/>
    <w:rsid w:val="003B3AC5"/>
    <w:rsid w:val="003B48F6"/>
    <w:rsid w:val="003B5239"/>
    <w:rsid w:val="003B7BE8"/>
    <w:rsid w:val="003C0338"/>
    <w:rsid w:val="003C12B8"/>
    <w:rsid w:val="003C208C"/>
    <w:rsid w:val="003C2636"/>
    <w:rsid w:val="003C5BF8"/>
    <w:rsid w:val="003D1A8C"/>
    <w:rsid w:val="003D2840"/>
    <w:rsid w:val="003D3EBF"/>
    <w:rsid w:val="003D4788"/>
    <w:rsid w:val="003D4C65"/>
    <w:rsid w:val="003D5F16"/>
    <w:rsid w:val="003D5FA0"/>
    <w:rsid w:val="003D612E"/>
    <w:rsid w:val="003D6489"/>
    <w:rsid w:val="003D7065"/>
    <w:rsid w:val="003D726C"/>
    <w:rsid w:val="003D799C"/>
    <w:rsid w:val="003E0718"/>
    <w:rsid w:val="003E1412"/>
    <w:rsid w:val="003E19B3"/>
    <w:rsid w:val="003E21C0"/>
    <w:rsid w:val="003E2466"/>
    <w:rsid w:val="003E3DB5"/>
    <w:rsid w:val="003E4CA1"/>
    <w:rsid w:val="003F1AEA"/>
    <w:rsid w:val="003F2737"/>
    <w:rsid w:val="003F6275"/>
    <w:rsid w:val="003F6D97"/>
    <w:rsid w:val="003F7661"/>
    <w:rsid w:val="00400409"/>
    <w:rsid w:val="00402802"/>
    <w:rsid w:val="00402D55"/>
    <w:rsid w:val="00402F62"/>
    <w:rsid w:val="004049A4"/>
    <w:rsid w:val="00405066"/>
    <w:rsid w:val="00405A84"/>
    <w:rsid w:val="004066FB"/>
    <w:rsid w:val="004068BB"/>
    <w:rsid w:val="00407533"/>
    <w:rsid w:val="00407BF3"/>
    <w:rsid w:val="00410A27"/>
    <w:rsid w:val="00410D0D"/>
    <w:rsid w:val="00411F73"/>
    <w:rsid w:val="00412540"/>
    <w:rsid w:val="00413CDA"/>
    <w:rsid w:val="004142BF"/>
    <w:rsid w:val="00414C54"/>
    <w:rsid w:val="00415087"/>
    <w:rsid w:val="00415794"/>
    <w:rsid w:val="004159EC"/>
    <w:rsid w:val="0041600F"/>
    <w:rsid w:val="004166D1"/>
    <w:rsid w:val="00417193"/>
    <w:rsid w:val="004174E7"/>
    <w:rsid w:val="00417736"/>
    <w:rsid w:val="004177B8"/>
    <w:rsid w:val="00420186"/>
    <w:rsid w:val="00420B4E"/>
    <w:rsid w:val="00420FA0"/>
    <w:rsid w:val="00422A7E"/>
    <w:rsid w:val="0042489A"/>
    <w:rsid w:val="00425902"/>
    <w:rsid w:val="00425C16"/>
    <w:rsid w:val="0042693A"/>
    <w:rsid w:val="00426C9F"/>
    <w:rsid w:val="00431ED7"/>
    <w:rsid w:val="00431EE3"/>
    <w:rsid w:val="00434A4F"/>
    <w:rsid w:val="00434B9F"/>
    <w:rsid w:val="00435485"/>
    <w:rsid w:val="00435538"/>
    <w:rsid w:val="00436497"/>
    <w:rsid w:val="00437376"/>
    <w:rsid w:val="0043799D"/>
    <w:rsid w:val="00442456"/>
    <w:rsid w:val="00442D92"/>
    <w:rsid w:val="00444844"/>
    <w:rsid w:val="00446F42"/>
    <w:rsid w:val="00450909"/>
    <w:rsid w:val="00450B4F"/>
    <w:rsid w:val="0045234A"/>
    <w:rsid w:val="004525B7"/>
    <w:rsid w:val="004536E3"/>
    <w:rsid w:val="004544F5"/>
    <w:rsid w:val="00454836"/>
    <w:rsid w:val="0045507C"/>
    <w:rsid w:val="00455197"/>
    <w:rsid w:val="00457FD5"/>
    <w:rsid w:val="0046075A"/>
    <w:rsid w:val="00460903"/>
    <w:rsid w:val="004615E4"/>
    <w:rsid w:val="00461C29"/>
    <w:rsid w:val="00461D65"/>
    <w:rsid w:val="004629A8"/>
    <w:rsid w:val="00464F72"/>
    <w:rsid w:val="00465000"/>
    <w:rsid w:val="004654B4"/>
    <w:rsid w:val="00470BBD"/>
    <w:rsid w:val="004711CC"/>
    <w:rsid w:val="00472004"/>
    <w:rsid w:val="00472591"/>
    <w:rsid w:val="00474B1A"/>
    <w:rsid w:val="00475974"/>
    <w:rsid w:val="00476DB6"/>
    <w:rsid w:val="00477F64"/>
    <w:rsid w:val="00482A28"/>
    <w:rsid w:val="00482A4E"/>
    <w:rsid w:val="00482D60"/>
    <w:rsid w:val="00482FBF"/>
    <w:rsid w:val="00483120"/>
    <w:rsid w:val="00483D2D"/>
    <w:rsid w:val="00484237"/>
    <w:rsid w:val="00485299"/>
    <w:rsid w:val="0048529B"/>
    <w:rsid w:val="0048625E"/>
    <w:rsid w:val="0048665C"/>
    <w:rsid w:val="00486A3A"/>
    <w:rsid w:val="0049028D"/>
    <w:rsid w:val="00493E43"/>
    <w:rsid w:val="00494D85"/>
    <w:rsid w:val="00494ED5"/>
    <w:rsid w:val="00496847"/>
    <w:rsid w:val="004A1758"/>
    <w:rsid w:val="004A21B2"/>
    <w:rsid w:val="004A27F4"/>
    <w:rsid w:val="004A28CC"/>
    <w:rsid w:val="004A31F3"/>
    <w:rsid w:val="004A34BF"/>
    <w:rsid w:val="004A41D7"/>
    <w:rsid w:val="004A46C9"/>
    <w:rsid w:val="004A4A84"/>
    <w:rsid w:val="004A6228"/>
    <w:rsid w:val="004A6C89"/>
    <w:rsid w:val="004A742A"/>
    <w:rsid w:val="004B0094"/>
    <w:rsid w:val="004B124E"/>
    <w:rsid w:val="004B1A24"/>
    <w:rsid w:val="004B1A7A"/>
    <w:rsid w:val="004B2166"/>
    <w:rsid w:val="004B269D"/>
    <w:rsid w:val="004B26B0"/>
    <w:rsid w:val="004B2F44"/>
    <w:rsid w:val="004B346F"/>
    <w:rsid w:val="004B4677"/>
    <w:rsid w:val="004B60CA"/>
    <w:rsid w:val="004B700B"/>
    <w:rsid w:val="004B741E"/>
    <w:rsid w:val="004B7964"/>
    <w:rsid w:val="004C0C41"/>
    <w:rsid w:val="004C2C07"/>
    <w:rsid w:val="004C3400"/>
    <w:rsid w:val="004C373B"/>
    <w:rsid w:val="004C3887"/>
    <w:rsid w:val="004C5A47"/>
    <w:rsid w:val="004C6009"/>
    <w:rsid w:val="004C6F08"/>
    <w:rsid w:val="004C7950"/>
    <w:rsid w:val="004D0021"/>
    <w:rsid w:val="004D009D"/>
    <w:rsid w:val="004D04B5"/>
    <w:rsid w:val="004D163C"/>
    <w:rsid w:val="004D1AB9"/>
    <w:rsid w:val="004D1CD1"/>
    <w:rsid w:val="004D2F9B"/>
    <w:rsid w:val="004D3339"/>
    <w:rsid w:val="004D3CBA"/>
    <w:rsid w:val="004D4AEE"/>
    <w:rsid w:val="004D541A"/>
    <w:rsid w:val="004D56E5"/>
    <w:rsid w:val="004D75E6"/>
    <w:rsid w:val="004E08AA"/>
    <w:rsid w:val="004E1686"/>
    <w:rsid w:val="004E29DE"/>
    <w:rsid w:val="004E3D70"/>
    <w:rsid w:val="004E431B"/>
    <w:rsid w:val="004E5839"/>
    <w:rsid w:val="004E7B75"/>
    <w:rsid w:val="004F2A82"/>
    <w:rsid w:val="004F2F39"/>
    <w:rsid w:val="004F371B"/>
    <w:rsid w:val="004F3B94"/>
    <w:rsid w:val="004F4743"/>
    <w:rsid w:val="004F58A6"/>
    <w:rsid w:val="004F5EBD"/>
    <w:rsid w:val="004F604C"/>
    <w:rsid w:val="00500CB0"/>
    <w:rsid w:val="00500D23"/>
    <w:rsid w:val="0050116F"/>
    <w:rsid w:val="00501CC8"/>
    <w:rsid w:val="00502DF7"/>
    <w:rsid w:val="005038E1"/>
    <w:rsid w:val="005062B3"/>
    <w:rsid w:val="00506982"/>
    <w:rsid w:val="00506CAD"/>
    <w:rsid w:val="00507F6A"/>
    <w:rsid w:val="00510438"/>
    <w:rsid w:val="00511361"/>
    <w:rsid w:val="00511D52"/>
    <w:rsid w:val="0051375D"/>
    <w:rsid w:val="005146E0"/>
    <w:rsid w:val="00516F89"/>
    <w:rsid w:val="00517F0F"/>
    <w:rsid w:val="00520D62"/>
    <w:rsid w:val="0052256B"/>
    <w:rsid w:val="00524F07"/>
    <w:rsid w:val="00524FB1"/>
    <w:rsid w:val="0052590E"/>
    <w:rsid w:val="005268AB"/>
    <w:rsid w:val="00527F46"/>
    <w:rsid w:val="005300B5"/>
    <w:rsid w:val="00530456"/>
    <w:rsid w:val="00530EA2"/>
    <w:rsid w:val="00531D04"/>
    <w:rsid w:val="00533164"/>
    <w:rsid w:val="00534F13"/>
    <w:rsid w:val="00536C19"/>
    <w:rsid w:val="00537141"/>
    <w:rsid w:val="005372A2"/>
    <w:rsid w:val="00540309"/>
    <w:rsid w:val="00543956"/>
    <w:rsid w:val="00543A2B"/>
    <w:rsid w:val="00543F43"/>
    <w:rsid w:val="005452BF"/>
    <w:rsid w:val="0054685D"/>
    <w:rsid w:val="00547673"/>
    <w:rsid w:val="00547A54"/>
    <w:rsid w:val="005506A6"/>
    <w:rsid w:val="00550A82"/>
    <w:rsid w:val="005511A7"/>
    <w:rsid w:val="005526B8"/>
    <w:rsid w:val="00553E6A"/>
    <w:rsid w:val="00553F05"/>
    <w:rsid w:val="0055443C"/>
    <w:rsid w:val="005554BE"/>
    <w:rsid w:val="0055567F"/>
    <w:rsid w:val="00557044"/>
    <w:rsid w:val="00557556"/>
    <w:rsid w:val="00560163"/>
    <w:rsid w:val="00560B7C"/>
    <w:rsid w:val="00560FE2"/>
    <w:rsid w:val="00561380"/>
    <w:rsid w:val="005616BC"/>
    <w:rsid w:val="00562EB2"/>
    <w:rsid w:val="0056587D"/>
    <w:rsid w:val="005659B7"/>
    <w:rsid w:val="0056600B"/>
    <w:rsid w:val="0056625A"/>
    <w:rsid w:val="005662B8"/>
    <w:rsid w:val="00566A3A"/>
    <w:rsid w:val="005675FA"/>
    <w:rsid w:val="00567B83"/>
    <w:rsid w:val="00567E04"/>
    <w:rsid w:val="005707DA"/>
    <w:rsid w:val="0057098F"/>
    <w:rsid w:val="005717F7"/>
    <w:rsid w:val="0057191B"/>
    <w:rsid w:val="0057249C"/>
    <w:rsid w:val="005741EA"/>
    <w:rsid w:val="0057449E"/>
    <w:rsid w:val="00574A86"/>
    <w:rsid w:val="0057640C"/>
    <w:rsid w:val="00576D8F"/>
    <w:rsid w:val="00577608"/>
    <w:rsid w:val="00580727"/>
    <w:rsid w:val="00580CA4"/>
    <w:rsid w:val="0058119D"/>
    <w:rsid w:val="00585023"/>
    <w:rsid w:val="0058537B"/>
    <w:rsid w:val="00585DD2"/>
    <w:rsid w:val="005861A7"/>
    <w:rsid w:val="00586B7B"/>
    <w:rsid w:val="005878E0"/>
    <w:rsid w:val="00587BBD"/>
    <w:rsid w:val="00591249"/>
    <w:rsid w:val="00591DA3"/>
    <w:rsid w:val="00592375"/>
    <w:rsid w:val="0059313F"/>
    <w:rsid w:val="00593281"/>
    <w:rsid w:val="0059725B"/>
    <w:rsid w:val="0059731F"/>
    <w:rsid w:val="00597B9E"/>
    <w:rsid w:val="005A211F"/>
    <w:rsid w:val="005A2537"/>
    <w:rsid w:val="005A3109"/>
    <w:rsid w:val="005A36AF"/>
    <w:rsid w:val="005A3730"/>
    <w:rsid w:val="005A3A96"/>
    <w:rsid w:val="005A4162"/>
    <w:rsid w:val="005A7C4F"/>
    <w:rsid w:val="005B0007"/>
    <w:rsid w:val="005B0A66"/>
    <w:rsid w:val="005B16C9"/>
    <w:rsid w:val="005B251C"/>
    <w:rsid w:val="005B4848"/>
    <w:rsid w:val="005B7E4A"/>
    <w:rsid w:val="005C0A8F"/>
    <w:rsid w:val="005C0CDF"/>
    <w:rsid w:val="005C2E3F"/>
    <w:rsid w:val="005C3262"/>
    <w:rsid w:val="005C3BAC"/>
    <w:rsid w:val="005C3BC5"/>
    <w:rsid w:val="005C48D8"/>
    <w:rsid w:val="005C4CCE"/>
    <w:rsid w:val="005C5425"/>
    <w:rsid w:val="005C56DD"/>
    <w:rsid w:val="005C5C6B"/>
    <w:rsid w:val="005C6004"/>
    <w:rsid w:val="005C6D2A"/>
    <w:rsid w:val="005C7FC5"/>
    <w:rsid w:val="005D14A8"/>
    <w:rsid w:val="005D17D2"/>
    <w:rsid w:val="005D2112"/>
    <w:rsid w:val="005D4539"/>
    <w:rsid w:val="005D47A7"/>
    <w:rsid w:val="005D76B7"/>
    <w:rsid w:val="005E0C0F"/>
    <w:rsid w:val="005E1882"/>
    <w:rsid w:val="005E37B7"/>
    <w:rsid w:val="005E3904"/>
    <w:rsid w:val="005E5CAE"/>
    <w:rsid w:val="005E5D76"/>
    <w:rsid w:val="005E63DA"/>
    <w:rsid w:val="005E74D5"/>
    <w:rsid w:val="005F0C45"/>
    <w:rsid w:val="005F1EAE"/>
    <w:rsid w:val="005F3C83"/>
    <w:rsid w:val="005F5516"/>
    <w:rsid w:val="005F5FC7"/>
    <w:rsid w:val="005F71C1"/>
    <w:rsid w:val="005F7511"/>
    <w:rsid w:val="0060218B"/>
    <w:rsid w:val="006025D6"/>
    <w:rsid w:val="0060309A"/>
    <w:rsid w:val="006038A0"/>
    <w:rsid w:val="006046A8"/>
    <w:rsid w:val="006053E8"/>
    <w:rsid w:val="0060725D"/>
    <w:rsid w:val="0061159E"/>
    <w:rsid w:val="0061208E"/>
    <w:rsid w:val="00612168"/>
    <w:rsid w:val="00612901"/>
    <w:rsid w:val="00612C1B"/>
    <w:rsid w:val="0061321D"/>
    <w:rsid w:val="0061331F"/>
    <w:rsid w:val="00613334"/>
    <w:rsid w:val="00615A1C"/>
    <w:rsid w:val="006206B7"/>
    <w:rsid w:val="006217A5"/>
    <w:rsid w:val="00622742"/>
    <w:rsid w:val="006263FB"/>
    <w:rsid w:val="00626D09"/>
    <w:rsid w:val="006275FF"/>
    <w:rsid w:val="00627F06"/>
    <w:rsid w:val="006306EE"/>
    <w:rsid w:val="0063083D"/>
    <w:rsid w:val="00630BBF"/>
    <w:rsid w:val="0063259E"/>
    <w:rsid w:val="006326B8"/>
    <w:rsid w:val="00634D3F"/>
    <w:rsid w:val="0063563C"/>
    <w:rsid w:val="00635CB8"/>
    <w:rsid w:val="00636783"/>
    <w:rsid w:val="0063706B"/>
    <w:rsid w:val="006370C6"/>
    <w:rsid w:val="0064035C"/>
    <w:rsid w:val="00640770"/>
    <w:rsid w:val="0064082B"/>
    <w:rsid w:val="00640B19"/>
    <w:rsid w:val="0064489B"/>
    <w:rsid w:val="006452AC"/>
    <w:rsid w:val="00645F1F"/>
    <w:rsid w:val="00646752"/>
    <w:rsid w:val="00647DE9"/>
    <w:rsid w:val="00650162"/>
    <w:rsid w:val="006502CA"/>
    <w:rsid w:val="00650B3C"/>
    <w:rsid w:val="00651443"/>
    <w:rsid w:val="00651795"/>
    <w:rsid w:val="0065190A"/>
    <w:rsid w:val="00652343"/>
    <w:rsid w:val="00653319"/>
    <w:rsid w:val="00653D98"/>
    <w:rsid w:val="006542BB"/>
    <w:rsid w:val="00655193"/>
    <w:rsid w:val="006559E8"/>
    <w:rsid w:val="006563FC"/>
    <w:rsid w:val="00657516"/>
    <w:rsid w:val="006608A8"/>
    <w:rsid w:val="00660A8F"/>
    <w:rsid w:val="00660EA3"/>
    <w:rsid w:val="0066120A"/>
    <w:rsid w:val="00666B20"/>
    <w:rsid w:val="0067027F"/>
    <w:rsid w:val="00672ED0"/>
    <w:rsid w:val="00673693"/>
    <w:rsid w:val="00673A22"/>
    <w:rsid w:val="00673CEA"/>
    <w:rsid w:val="00674C75"/>
    <w:rsid w:val="00676842"/>
    <w:rsid w:val="0067692D"/>
    <w:rsid w:val="006776A5"/>
    <w:rsid w:val="00680AAE"/>
    <w:rsid w:val="0068135D"/>
    <w:rsid w:val="00681694"/>
    <w:rsid w:val="00683E8C"/>
    <w:rsid w:val="00685513"/>
    <w:rsid w:val="00687082"/>
    <w:rsid w:val="00687694"/>
    <w:rsid w:val="00690239"/>
    <w:rsid w:val="0069233F"/>
    <w:rsid w:val="00692B7F"/>
    <w:rsid w:val="00692FDE"/>
    <w:rsid w:val="00695B30"/>
    <w:rsid w:val="00695DBE"/>
    <w:rsid w:val="006961B3"/>
    <w:rsid w:val="00696E2C"/>
    <w:rsid w:val="006975CD"/>
    <w:rsid w:val="006A0186"/>
    <w:rsid w:val="006A097F"/>
    <w:rsid w:val="006A18A0"/>
    <w:rsid w:val="006A18D9"/>
    <w:rsid w:val="006A301C"/>
    <w:rsid w:val="006A6D91"/>
    <w:rsid w:val="006A6F04"/>
    <w:rsid w:val="006B0C1C"/>
    <w:rsid w:val="006B1978"/>
    <w:rsid w:val="006B1DE8"/>
    <w:rsid w:val="006B1E0B"/>
    <w:rsid w:val="006B2EE2"/>
    <w:rsid w:val="006B3EB7"/>
    <w:rsid w:val="006B4FBD"/>
    <w:rsid w:val="006B5CEB"/>
    <w:rsid w:val="006B627D"/>
    <w:rsid w:val="006B76EA"/>
    <w:rsid w:val="006B7EC9"/>
    <w:rsid w:val="006C02D1"/>
    <w:rsid w:val="006C0EF1"/>
    <w:rsid w:val="006C10AA"/>
    <w:rsid w:val="006C1900"/>
    <w:rsid w:val="006C1D32"/>
    <w:rsid w:val="006C45C4"/>
    <w:rsid w:val="006C597C"/>
    <w:rsid w:val="006D1AC7"/>
    <w:rsid w:val="006D274F"/>
    <w:rsid w:val="006D2AB5"/>
    <w:rsid w:val="006D30B6"/>
    <w:rsid w:val="006D3F11"/>
    <w:rsid w:val="006D4EED"/>
    <w:rsid w:val="006D5236"/>
    <w:rsid w:val="006D638E"/>
    <w:rsid w:val="006E021C"/>
    <w:rsid w:val="006E0F65"/>
    <w:rsid w:val="006E1D95"/>
    <w:rsid w:val="006E21F3"/>
    <w:rsid w:val="006E273D"/>
    <w:rsid w:val="006E387D"/>
    <w:rsid w:val="006E494D"/>
    <w:rsid w:val="006E4F87"/>
    <w:rsid w:val="006E53F3"/>
    <w:rsid w:val="006E6A60"/>
    <w:rsid w:val="006E7914"/>
    <w:rsid w:val="006F00EE"/>
    <w:rsid w:val="006F011D"/>
    <w:rsid w:val="006F049C"/>
    <w:rsid w:val="006F1F0F"/>
    <w:rsid w:val="006F200F"/>
    <w:rsid w:val="006F34EF"/>
    <w:rsid w:val="0070010D"/>
    <w:rsid w:val="007014AA"/>
    <w:rsid w:val="00701D5D"/>
    <w:rsid w:val="0070291C"/>
    <w:rsid w:val="0070323F"/>
    <w:rsid w:val="00703C15"/>
    <w:rsid w:val="007042F0"/>
    <w:rsid w:val="00704905"/>
    <w:rsid w:val="00705165"/>
    <w:rsid w:val="00706F9B"/>
    <w:rsid w:val="00707724"/>
    <w:rsid w:val="0071012B"/>
    <w:rsid w:val="00710505"/>
    <w:rsid w:val="0071086E"/>
    <w:rsid w:val="00710933"/>
    <w:rsid w:val="00710F56"/>
    <w:rsid w:val="00711226"/>
    <w:rsid w:val="007116B0"/>
    <w:rsid w:val="00714122"/>
    <w:rsid w:val="0071414D"/>
    <w:rsid w:val="00714350"/>
    <w:rsid w:val="00715000"/>
    <w:rsid w:val="00715360"/>
    <w:rsid w:val="0071676D"/>
    <w:rsid w:val="00716DC8"/>
    <w:rsid w:val="00720F24"/>
    <w:rsid w:val="007224E6"/>
    <w:rsid w:val="007233F5"/>
    <w:rsid w:val="00723DF8"/>
    <w:rsid w:val="00724E3B"/>
    <w:rsid w:val="00725A9D"/>
    <w:rsid w:val="00725B2B"/>
    <w:rsid w:val="00726368"/>
    <w:rsid w:val="00726542"/>
    <w:rsid w:val="00726F6C"/>
    <w:rsid w:val="007274D6"/>
    <w:rsid w:val="007331E9"/>
    <w:rsid w:val="00733C30"/>
    <w:rsid w:val="0073436C"/>
    <w:rsid w:val="00734BD9"/>
    <w:rsid w:val="007357E2"/>
    <w:rsid w:val="00735C06"/>
    <w:rsid w:val="00736699"/>
    <w:rsid w:val="00736F6F"/>
    <w:rsid w:val="00740565"/>
    <w:rsid w:val="0074187D"/>
    <w:rsid w:val="007423D9"/>
    <w:rsid w:val="0074243F"/>
    <w:rsid w:val="00742907"/>
    <w:rsid w:val="00742FDA"/>
    <w:rsid w:val="0074321A"/>
    <w:rsid w:val="00744DB2"/>
    <w:rsid w:val="0074692E"/>
    <w:rsid w:val="007504B7"/>
    <w:rsid w:val="00752792"/>
    <w:rsid w:val="00753535"/>
    <w:rsid w:val="0075431C"/>
    <w:rsid w:val="00756540"/>
    <w:rsid w:val="00756750"/>
    <w:rsid w:val="007571D2"/>
    <w:rsid w:val="00762339"/>
    <w:rsid w:val="00762398"/>
    <w:rsid w:val="00762BF3"/>
    <w:rsid w:val="00763056"/>
    <w:rsid w:val="00763F2F"/>
    <w:rsid w:val="00764241"/>
    <w:rsid w:val="00765490"/>
    <w:rsid w:val="0076565A"/>
    <w:rsid w:val="00770289"/>
    <w:rsid w:val="00770470"/>
    <w:rsid w:val="00770EFF"/>
    <w:rsid w:val="00773CEA"/>
    <w:rsid w:val="0077546F"/>
    <w:rsid w:val="0077639C"/>
    <w:rsid w:val="00776E91"/>
    <w:rsid w:val="007776C2"/>
    <w:rsid w:val="0078092C"/>
    <w:rsid w:val="007812B9"/>
    <w:rsid w:val="00781EFF"/>
    <w:rsid w:val="00782816"/>
    <w:rsid w:val="0078289B"/>
    <w:rsid w:val="00782DDF"/>
    <w:rsid w:val="00783B09"/>
    <w:rsid w:val="0078449A"/>
    <w:rsid w:val="007854A9"/>
    <w:rsid w:val="007875B5"/>
    <w:rsid w:val="00793E50"/>
    <w:rsid w:val="00794120"/>
    <w:rsid w:val="00794898"/>
    <w:rsid w:val="00794EE5"/>
    <w:rsid w:val="0079596E"/>
    <w:rsid w:val="00796172"/>
    <w:rsid w:val="0079690B"/>
    <w:rsid w:val="00797BD5"/>
    <w:rsid w:val="007A145F"/>
    <w:rsid w:val="007A30E7"/>
    <w:rsid w:val="007A5AE9"/>
    <w:rsid w:val="007B3767"/>
    <w:rsid w:val="007B6A52"/>
    <w:rsid w:val="007B7346"/>
    <w:rsid w:val="007B736E"/>
    <w:rsid w:val="007B77EA"/>
    <w:rsid w:val="007B7FE5"/>
    <w:rsid w:val="007C2240"/>
    <w:rsid w:val="007C2CA8"/>
    <w:rsid w:val="007C33D4"/>
    <w:rsid w:val="007C569F"/>
    <w:rsid w:val="007C793A"/>
    <w:rsid w:val="007D19C3"/>
    <w:rsid w:val="007D2C23"/>
    <w:rsid w:val="007D3959"/>
    <w:rsid w:val="007D3AF4"/>
    <w:rsid w:val="007D49E9"/>
    <w:rsid w:val="007D5058"/>
    <w:rsid w:val="007D580E"/>
    <w:rsid w:val="007D6706"/>
    <w:rsid w:val="007D6AD0"/>
    <w:rsid w:val="007D6CC0"/>
    <w:rsid w:val="007D7A71"/>
    <w:rsid w:val="007E0002"/>
    <w:rsid w:val="007E1A78"/>
    <w:rsid w:val="007E1BCD"/>
    <w:rsid w:val="007E1D2F"/>
    <w:rsid w:val="007E23A3"/>
    <w:rsid w:val="007E35FC"/>
    <w:rsid w:val="007E6AF3"/>
    <w:rsid w:val="007F01C0"/>
    <w:rsid w:val="007F1978"/>
    <w:rsid w:val="007F4EED"/>
    <w:rsid w:val="007F7C5A"/>
    <w:rsid w:val="00801770"/>
    <w:rsid w:val="008021C1"/>
    <w:rsid w:val="008022F7"/>
    <w:rsid w:val="008028EF"/>
    <w:rsid w:val="008035CB"/>
    <w:rsid w:val="008040A9"/>
    <w:rsid w:val="00810242"/>
    <w:rsid w:val="00810965"/>
    <w:rsid w:val="00813958"/>
    <w:rsid w:val="00813FDE"/>
    <w:rsid w:val="00814A2E"/>
    <w:rsid w:val="00814FCA"/>
    <w:rsid w:val="008164C3"/>
    <w:rsid w:val="00816789"/>
    <w:rsid w:val="00817223"/>
    <w:rsid w:val="008176BB"/>
    <w:rsid w:val="008207D1"/>
    <w:rsid w:val="0082266D"/>
    <w:rsid w:val="00825382"/>
    <w:rsid w:val="00827975"/>
    <w:rsid w:val="0083028C"/>
    <w:rsid w:val="0083128E"/>
    <w:rsid w:val="00831EC1"/>
    <w:rsid w:val="00831FF8"/>
    <w:rsid w:val="00832425"/>
    <w:rsid w:val="0083331C"/>
    <w:rsid w:val="00834CD1"/>
    <w:rsid w:val="008351DA"/>
    <w:rsid w:val="00835628"/>
    <w:rsid w:val="00840C3D"/>
    <w:rsid w:val="008435B9"/>
    <w:rsid w:val="00843607"/>
    <w:rsid w:val="00843B3E"/>
    <w:rsid w:val="008464E5"/>
    <w:rsid w:val="00846BB3"/>
    <w:rsid w:val="00847771"/>
    <w:rsid w:val="008513D9"/>
    <w:rsid w:val="008522FD"/>
    <w:rsid w:val="00852E6E"/>
    <w:rsid w:val="00853380"/>
    <w:rsid w:val="0086087E"/>
    <w:rsid w:val="0086104C"/>
    <w:rsid w:val="008623F2"/>
    <w:rsid w:val="00862982"/>
    <w:rsid w:val="00864CCE"/>
    <w:rsid w:val="008656C3"/>
    <w:rsid w:val="0086609B"/>
    <w:rsid w:val="00866A83"/>
    <w:rsid w:val="00866EA6"/>
    <w:rsid w:val="0087038A"/>
    <w:rsid w:val="0087094E"/>
    <w:rsid w:val="00872F77"/>
    <w:rsid w:val="008735CC"/>
    <w:rsid w:val="00874554"/>
    <w:rsid w:val="00874952"/>
    <w:rsid w:val="008756F9"/>
    <w:rsid w:val="0087596F"/>
    <w:rsid w:val="0087617F"/>
    <w:rsid w:val="008762AB"/>
    <w:rsid w:val="00876B22"/>
    <w:rsid w:val="00877502"/>
    <w:rsid w:val="00881061"/>
    <w:rsid w:val="00881FA1"/>
    <w:rsid w:val="00883ABC"/>
    <w:rsid w:val="00883E6D"/>
    <w:rsid w:val="00885E39"/>
    <w:rsid w:val="00886360"/>
    <w:rsid w:val="00886B47"/>
    <w:rsid w:val="008914E0"/>
    <w:rsid w:val="008920F7"/>
    <w:rsid w:val="00892C93"/>
    <w:rsid w:val="00892D5F"/>
    <w:rsid w:val="00892DF6"/>
    <w:rsid w:val="008948D5"/>
    <w:rsid w:val="00895F29"/>
    <w:rsid w:val="00896ABD"/>
    <w:rsid w:val="008970B3"/>
    <w:rsid w:val="008A103D"/>
    <w:rsid w:val="008A1A50"/>
    <w:rsid w:val="008A21AC"/>
    <w:rsid w:val="008A22D8"/>
    <w:rsid w:val="008A2917"/>
    <w:rsid w:val="008A29FF"/>
    <w:rsid w:val="008A2A64"/>
    <w:rsid w:val="008A32F7"/>
    <w:rsid w:val="008A33C1"/>
    <w:rsid w:val="008A342D"/>
    <w:rsid w:val="008A37A7"/>
    <w:rsid w:val="008A3FE9"/>
    <w:rsid w:val="008A44EE"/>
    <w:rsid w:val="008A485F"/>
    <w:rsid w:val="008A5BF2"/>
    <w:rsid w:val="008A63F4"/>
    <w:rsid w:val="008A6C8F"/>
    <w:rsid w:val="008A70A3"/>
    <w:rsid w:val="008B08B2"/>
    <w:rsid w:val="008B0C75"/>
    <w:rsid w:val="008B1C39"/>
    <w:rsid w:val="008B2F37"/>
    <w:rsid w:val="008B3B34"/>
    <w:rsid w:val="008B3D54"/>
    <w:rsid w:val="008B3FC5"/>
    <w:rsid w:val="008B4377"/>
    <w:rsid w:val="008B4632"/>
    <w:rsid w:val="008B65CB"/>
    <w:rsid w:val="008B6ACE"/>
    <w:rsid w:val="008B725A"/>
    <w:rsid w:val="008B7F28"/>
    <w:rsid w:val="008C0916"/>
    <w:rsid w:val="008C1489"/>
    <w:rsid w:val="008C357E"/>
    <w:rsid w:val="008C45DD"/>
    <w:rsid w:val="008C476F"/>
    <w:rsid w:val="008C511E"/>
    <w:rsid w:val="008C5567"/>
    <w:rsid w:val="008C7F60"/>
    <w:rsid w:val="008D1518"/>
    <w:rsid w:val="008D29A9"/>
    <w:rsid w:val="008D435E"/>
    <w:rsid w:val="008D6CA6"/>
    <w:rsid w:val="008E00CA"/>
    <w:rsid w:val="008E04D3"/>
    <w:rsid w:val="008E14CD"/>
    <w:rsid w:val="008E2A82"/>
    <w:rsid w:val="008E2F68"/>
    <w:rsid w:val="008E3B70"/>
    <w:rsid w:val="008E5199"/>
    <w:rsid w:val="008E685B"/>
    <w:rsid w:val="008F0906"/>
    <w:rsid w:val="008F5977"/>
    <w:rsid w:val="008F614E"/>
    <w:rsid w:val="008F6A85"/>
    <w:rsid w:val="008F7559"/>
    <w:rsid w:val="008F7B7D"/>
    <w:rsid w:val="009028F6"/>
    <w:rsid w:val="00902F28"/>
    <w:rsid w:val="00903DFD"/>
    <w:rsid w:val="00904177"/>
    <w:rsid w:val="00905B90"/>
    <w:rsid w:val="00910139"/>
    <w:rsid w:val="00910813"/>
    <w:rsid w:val="00910BBE"/>
    <w:rsid w:val="009139BA"/>
    <w:rsid w:val="00913DF8"/>
    <w:rsid w:val="00916809"/>
    <w:rsid w:val="00916A26"/>
    <w:rsid w:val="00916FDF"/>
    <w:rsid w:val="00917737"/>
    <w:rsid w:val="00921646"/>
    <w:rsid w:val="00922490"/>
    <w:rsid w:val="00922A8C"/>
    <w:rsid w:val="00922DD9"/>
    <w:rsid w:val="00923E87"/>
    <w:rsid w:val="00924B6E"/>
    <w:rsid w:val="009274B6"/>
    <w:rsid w:val="009307F1"/>
    <w:rsid w:val="00930BA0"/>
    <w:rsid w:val="00930F0E"/>
    <w:rsid w:val="00931D14"/>
    <w:rsid w:val="009327F2"/>
    <w:rsid w:val="00933D98"/>
    <w:rsid w:val="00934998"/>
    <w:rsid w:val="00934CAB"/>
    <w:rsid w:val="00936532"/>
    <w:rsid w:val="0093717A"/>
    <w:rsid w:val="00937E8B"/>
    <w:rsid w:val="00940710"/>
    <w:rsid w:val="00941246"/>
    <w:rsid w:val="00941727"/>
    <w:rsid w:val="00942DAE"/>
    <w:rsid w:val="009431BB"/>
    <w:rsid w:val="009438E6"/>
    <w:rsid w:val="00944BC5"/>
    <w:rsid w:val="00946568"/>
    <w:rsid w:val="00947E7C"/>
    <w:rsid w:val="00947E9C"/>
    <w:rsid w:val="00947EB4"/>
    <w:rsid w:val="0095106A"/>
    <w:rsid w:val="0095131D"/>
    <w:rsid w:val="009529CF"/>
    <w:rsid w:val="00952A74"/>
    <w:rsid w:val="00953AF7"/>
    <w:rsid w:val="0095453D"/>
    <w:rsid w:val="009546FB"/>
    <w:rsid w:val="00955A93"/>
    <w:rsid w:val="00955AF2"/>
    <w:rsid w:val="00955B2D"/>
    <w:rsid w:val="00955DAE"/>
    <w:rsid w:val="009579EB"/>
    <w:rsid w:val="009608F6"/>
    <w:rsid w:val="0096122F"/>
    <w:rsid w:val="00961524"/>
    <w:rsid w:val="0096155E"/>
    <w:rsid w:val="0096172B"/>
    <w:rsid w:val="00961BB6"/>
    <w:rsid w:val="00961FE9"/>
    <w:rsid w:val="00962DE8"/>
    <w:rsid w:val="0096314D"/>
    <w:rsid w:val="00964345"/>
    <w:rsid w:val="0096459A"/>
    <w:rsid w:val="00965718"/>
    <w:rsid w:val="009661DE"/>
    <w:rsid w:val="00966893"/>
    <w:rsid w:val="009670D7"/>
    <w:rsid w:val="00967907"/>
    <w:rsid w:val="00973DDE"/>
    <w:rsid w:val="00974F1A"/>
    <w:rsid w:val="00980B97"/>
    <w:rsid w:val="0098139C"/>
    <w:rsid w:val="00981A9D"/>
    <w:rsid w:val="009830E1"/>
    <w:rsid w:val="00983CB3"/>
    <w:rsid w:val="0098596B"/>
    <w:rsid w:val="00986213"/>
    <w:rsid w:val="00986A23"/>
    <w:rsid w:val="00987B66"/>
    <w:rsid w:val="009914DD"/>
    <w:rsid w:val="00991FE7"/>
    <w:rsid w:val="00992551"/>
    <w:rsid w:val="00993B1F"/>
    <w:rsid w:val="00993B34"/>
    <w:rsid w:val="00993B37"/>
    <w:rsid w:val="009942AA"/>
    <w:rsid w:val="0099460F"/>
    <w:rsid w:val="0099534E"/>
    <w:rsid w:val="00995502"/>
    <w:rsid w:val="0099601B"/>
    <w:rsid w:val="009965C3"/>
    <w:rsid w:val="00996E33"/>
    <w:rsid w:val="009A01A8"/>
    <w:rsid w:val="009A084D"/>
    <w:rsid w:val="009A08E3"/>
    <w:rsid w:val="009A1D1E"/>
    <w:rsid w:val="009A1D4C"/>
    <w:rsid w:val="009A200D"/>
    <w:rsid w:val="009A21CE"/>
    <w:rsid w:val="009A2B10"/>
    <w:rsid w:val="009A38CE"/>
    <w:rsid w:val="009A5C38"/>
    <w:rsid w:val="009A5ECA"/>
    <w:rsid w:val="009A6096"/>
    <w:rsid w:val="009A77B8"/>
    <w:rsid w:val="009B0E80"/>
    <w:rsid w:val="009B15B6"/>
    <w:rsid w:val="009B2954"/>
    <w:rsid w:val="009B3687"/>
    <w:rsid w:val="009B7C38"/>
    <w:rsid w:val="009C0775"/>
    <w:rsid w:val="009C2697"/>
    <w:rsid w:val="009C37E2"/>
    <w:rsid w:val="009C4814"/>
    <w:rsid w:val="009C4845"/>
    <w:rsid w:val="009C5265"/>
    <w:rsid w:val="009C57B9"/>
    <w:rsid w:val="009C5F87"/>
    <w:rsid w:val="009C617F"/>
    <w:rsid w:val="009C6C2E"/>
    <w:rsid w:val="009C7004"/>
    <w:rsid w:val="009C7F25"/>
    <w:rsid w:val="009D05BA"/>
    <w:rsid w:val="009D1B56"/>
    <w:rsid w:val="009D2AD3"/>
    <w:rsid w:val="009D4696"/>
    <w:rsid w:val="009D5AB3"/>
    <w:rsid w:val="009D60D6"/>
    <w:rsid w:val="009D7BEA"/>
    <w:rsid w:val="009E030B"/>
    <w:rsid w:val="009E10E7"/>
    <w:rsid w:val="009E1D4E"/>
    <w:rsid w:val="009E26D6"/>
    <w:rsid w:val="009E2CF2"/>
    <w:rsid w:val="009E3543"/>
    <w:rsid w:val="009E4CB6"/>
    <w:rsid w:val="009E59A4"/>
    <w:rsid w:val="009E63EC"/>
    <w:rsid w:val="009E68EF"/>
    <w:rsid w:val="009E7434"/>
    <w:rsid w:val="009E7C99"/>
    <w:rsid w:val="009E7F92"/>
    <w:rsid w:val="009F00FC"/>
    <w:rsid w:val="009F05F7"/>
    <w:rsid w:val="009F06A1"/>
    <w:rsid w:val="009F0B6E"/>
    <w:rsid w:val="009F2AAD"/>
    <w:rsid w:val="009F49B0"/>
    <w:rsid w:val="009F4A36"/>
    <w:rsid w:val="009F4B51"/>
    <w:rsid w:val="009F5564"/>
    <w:rsid w:val="009F6577"/>
    <w:rsid w:val="009F66CE"/>
    <w:rsid w:val="009F728A"/>
    <w:rsid w:val="009F76DA"/>
    <w:rsid w:val="00A0095B"/>
    <w:rsid w:val="00A00C42"/>
    <w:rsid w:val="00A01AB9"/>
    <w:rsid w:val="00A02B19"/>
    <w:rsid w:val="00A02C3B"/>
    <w:rsid w:val="00A02D88"/>
    <w:rsid w:val="00A0414C"/>
    <w:rsid w:val="00A04948"/>
    <w:rsid w:val="00A0712F"/>
    <w:rsid w:val="00A1198B"/>
    <w:rsid w:val="00A12166"/>
    <w:rsid w:val="00A123C4"/>
    <w:rsid w:val="00A13DEF"/>
    <w:rsid w:val="00A13E9D"/>
    <w:rsid w:val="00A14ED2"/>
    <w:rsid w:val="00A17204"/>
    <w:rsid w:val="00A201A6"/>
    <w:rsid w:val="00A20210"/>
    <w:rsid w:val="00A20713"/>
    <w:rsid w:val="00A20891"/>
    <w:rsid w:val="00A219E8"/>
    <w:rsid w:val="00A2353B"/>
    <w:rsid w:val="00A2359D"/>
    <w:rsid w:val="00A25326"/>
    <w:rsid w:val="00A26557"/>
    <w:rsid w:val="00A26604"/>
    <w:rsid w:val="00A27507"/>
    <w:rsid w:val="00A30376"/>
    <w:rsid w:val="00A3074B"/>
    <w:rsid w:val="00A30EA2"/>
    <w:rsid w:val="00A31B6A"/>
    <w:rsid w:val="00A31F89"/>
    <w:rsid w:val="00A331C1"/>
    <w:rsid w:val="00A34680"/>
    <w:rsid w:val="00A34E74"/>
    <w:rsid w:val="00A34FBA"/>
    <w:rsid w:val="00A35365"/>
    <w:rsid w:val="00A359E9"/>
    <w:rsid w:val="00A363F0"/>
    <w:rsid w:val="00A379BC"/>
    <w:rsid w:val="00A37DF4"/>
    <w:rsid w:val="00A40417"/>
    <w:rsid w:val="00A41747"/>
    <w:rsid w:val="00A417B7"/>
    <w:rsid w:val="00A418F6"/>
    <w:rsid w:val="00A42C02"/>
    <w:rsid w:val="00A43393"/>
    <w:rsid w:val="00A44AF6"/>
    <w:rsid w:val="00A4501B"/>
    <w:rsid w:val="00A45712"/>
    <w:rsid w:val="00A46855"/>
    <w:rsid w:val="00A46FCE"/>
    <w:rsid w:val="00A503EF"/>
    <w:rsid w:val="00A516D0"/>
    <w:rsid w:val="00A51E4B"/>
    <w:rsid w:val="00A51F38"/>
    <w:rsid w:val="00A526AF"/>
    <w:rsid w:val="00A52B41"/>
    <w:rsid w:val="00A52EDA"/>
    <w:rsid w:val="00A53A75"/>
    <w:rsid w:val="00A54CFA"/>
    <w:rsid w:val="00A5718C"/>
    <w:rsid w:val="00A57B5C"/>
    <w:rsid w:val="00A63092"/>
    <w:rsid w:val="00A63A57"/>
    <w:rsid w:val="00A644F3"/>
    <w:rsid w:val="00A6530F"/>
    <w:rsid w:val="00A65476"/>
    <w:rsid w:val="00A65A67"/>
    <w:rsid w:val="00A65DEA"/>
    <w:rsid w:val="00A67C89"/>
    <w:rsid w:val="00A67F28"/>
    <w:rsid w:val="00A71F60"/>
    <w:rsid w:val="00A72D24"/>
    <w:rsid w:val="00A72D26"/>
    <w:rsid w:val="00A74864"/>
    <w:rsid w:val="00A757D4"/>
    <w:rsid w:val="00A75812"/>
    <w:rsid w:val="00A77F4F"/>
    <w:rsid w:val="00A807E0"/>
    <w:rsid w:val="00A80DDB"/>
    <w:rsid w:val="00A81482"/>
    <w:rsid w:val="00A81FF2"/>
    <w:rsid w:val="00A82DF8"/>
    <w:rsid w:val="00A833DC"/>
    <w:rsid w:val="00A8340E"/>
    <w:rsid w:val="00A83668"/>
    <w:rsid w:val="00A84199"/>
    <w:rsid w:val="00A844A2"/>
    <w:rsid w:val="00A859E0"/>
    <w:rsid w:val="00A85DE3"/>
    <w:rsid w:val="00A867E6"/>
    <w:rsid w:val="00A86B83"/>
    <w:rsid w:val="00A87408"/>
    <w:rsid w:val="00A91E1E"/>
    <w:rsid w:val="00A92878"/>
    <w:rsid w:val="00A94125"/>
    <w:rsid w:val="00A94BFF"/>
    <w:rsid w:val="00A956A8"/>
    <w:rsid w:val="00A977A0"/>
    <w:rsid w:val="00AA0A87"/>
    <w:rsid w:val="00AA1B87"/>
    <w:rsid w:val="00AA222B"/>
    <w:rsid w:val="00AA2BC2"/>
    <w:rsid w:val="00AA3F37"/>
    <w:rsid w:val="00AA43C0"/>
    <w:rsid w:val="00AA4569"/>
    <w:rsid w:val="00AA4CAB"/>
    <w:rsid w:val="00AA68B6"/>
    <w:rsid w:val="00AA7492"/>
    <w:rsid w:val="00AA76DE"/>
    <w:rsid w:val="00AA78C2"/>
    <w:rsid w:val="00AA7AE0"/>
    <w:rsid w:val="00AB0AA3"/>
    <w:rsid w:val="00AB1773"/>
    <w:rsid w:val="00AB1F7A"/>
    <w:rsid w:val="00AB1FED"/>
    <w:rsid w:val="00AB2EB6"/>
    <w:rsid w:val="00AB46F1"/>
    <w:rsid w:val="00AB556E"/>
    <w:rsid w:val="00AB65A9"/>
    <w:rsid w:val="00AB6FFD"/>
    <w:rsid w:val="00AB7840"/>
    <w:rsid w:val="00AB7942"/>
    <w:rsid w:val="00AC07F5"/>
    <w:rsid w:val="00AC11F5"/>
    <w:rsid w:val="00AC2863"/>
    <w:rsid w:val="00AC5C5F"/>
    <w:rsid w:val="00AC6F77"/>
    <w:rsid w:val="00AC744E"/>
    <w:rsid w:val="00AC7927"/>
    <w:rsid w:val="00AD050A"/>
    <w:rsid w:val="00AD13C4"/>
    <w:rsid w:val="00AD20E6"/>
    <w:rsid w:val="00AD225B"/>
    <w:rsid w:val="00AD34A5"/>
    <w:rsid w:val="00AD4C1A"/>
    <w:rsid w:val="00AD5DE8"/>
    <w:rsid w:val="00AD703D"/>
    <w:rsid w:val="00AD70D6"/>
    <w:rsid w:val="00AE052E"/>
    <w:rsid w:val="00AE0BBF"/>
    <w:rsid w:val="00AE103C"/>
    <w:rsid w:val="00AE18E0"/>
    <w:rsid w:val="00AE2229"/>
    <w:rsid w:val="00AE228E"/>
    <w:rsid w:val="00AE2555"/>
    <w:rsid w:val="00AE5267"/>
    <w:rsid w:val="00AE79C3"/>
    <w:rsid w:val="00AF0E00"/>
    <w:rsid w:val="00AF22EC"/>
    <w:rsid w:val="00AF34F0"/>
    <w:rsid w:val="00AF5C02"/>
    <w:rsid w:val="00AF5D0D"/>
    <w:rsid w:val="00AF63BB"/>
    <w:rsid w:val="00AF7850"/>
    <w:rsid w:val="00B003D5"/>
    <w:rsid w:val="00B02E92"/>
    <w:rsid w:val="00B054A4"/>
    <w:rsid w:val="00B058A6"/>
    <w:rsid w:val="00B06689"/>
    <w:rsid w:val="00B07571"/>
    <w:rsid w:val="00B07F92"/>
    <w:rsid w:val="00B10402"/>
    <w:rsid w:val="00B11E34"/>
    <w:rsid w:val="00B13296"/>
    <w:rsid w:val="00B1382D"/>
    <w:rsid w:val="00B14844"/>
    <w:rsid w:val="00B14C06"/>
    <w:rsid w:val="00B16DBB"/>
    <w:rsid w:val="00B17540"/>
    <w:rsid w:val="00B17DFC"/>
    <w:rsid w:val="00B25F7B"/>
    <w:rsid w:val="00B26DF4"/>
    <w:rsid w:val="00B27363"/>
    <w:rsid w:val="00B3106F"/>
    <w:rsid w:val="00B311E1"/>
    <w:rsid w:val="00B3162B"/>
    <w:rsid w:val="00B31ECE"/>
    <w:rsid w:val="00B3271E"/>
    <w:rsid w:val="00B3320F"/>
    <w:rsid w:val="00B3363C"/>
    <w:rsid w:val="00B33722"/>
    <w:rsid w:val="00B33C11"/>
    <w:rsid w:val="00B35123"/>
    <w:rsid w:val="00B37FAF"/>
    <w:rsid w:val="00B40448"/>
    <w:rsid w:val="00B40E8F"/>
    <w:rsid w:val="00B412A6"/>
    <w:rsid w:val="00B41439"/>
    <w:rsid w:val="00B41587"/>
    <w:rsid w:val="00B417B7"/>
    <w:rsid w:val="00B41A4D"/>
    <w:rsid w:val="00B41F3F"/>
    <w:rsid w:val="00B42BAB"/>
    <w:rsid w:val="00B43B93"/>
    <w:rsid w:val="00B44502"/>
    <w:rsid w:val="00B44956"/>
    <w:rsid w:val="00B45FB7"/>
    <w:rsid w:val="00B4788D"/>
    <w:rsid w:val="00B47EE6"/>
    <w:rsid w:val="00B504F8"/>
    <w:rsid w:val="00B50E65"/>
    <w:rsid w:val="00B5188D"/>
    <w:rsid w:val="00B5499A"/>
    <w:rsid w:val="00B55274"/>
    <w:rsid w:val="00B571CE"/>
    <w:rsid w:val="00B575DC"/>
    <w:rsid w:val="00B57C4F"/>
    <w:rsid w:val="00B57D5C"/>
    <w:rsid w:val="00B602B6"/>
    <w:rsid w:val="00B602D1"/>
    <w:rsid w:val="00B616B7"/>
    <w:rsid w:val="00B64AED"/>
    <w:rsid w:val="00B6520A"/>
    <w:rsid w:val="00B6532B"/>
    <w:rsid w:val="00B6594F"/>
    <w:rsid w:val="00B65FBE"/>
    <w:rsid w:val="00B66A28"/>
    <w:rsid w:val="00B67E67"/>
    <w:rsid w:val="00B70944"/>
    <w:rsid w:val="00B71C46"/>
    <w:rsid w:val="00B723E5"/>
    <w:rsid w:val="00B72A2B"/>
    <w:rsid w:val="00B73425"/>
    <w:rsid w:val="00B73858"/>
    <w:rsid w:val="00B7443F"/>
    <w:rsid w:val="00B7646B"/>
    <w:rsid w:val="00B766DB"/>
    <w:rsid w:val="00B76D17"/>
    <w:rsid w:val="00B77014"/>
    <w:rsid w:val="00B777BC"/>
    <w:rsid w:val="00B77C58"/>
    <w:rsid w:val="00B77D66"/>
    <w:rsid w:val="00B809BE"/>
    <w:rsid w:val="00B81EF4"/>
    <w:rsid w:val="00B83C6F"/>
    <w:rsid w:val="00B909C8"/>
    <w:rsid w:val="00B910CE"/>
    <w:rsid w:val="00B911FE"/>
    <w:rsid w:val="00B9192F"/>
    <w:rsid w:val="00B91AFF"/>
    <w:rsid w:val="00B94095"/>
    <w:rsid w:val="00B969C4"/>
    <w:rsid w:val="00B97CA4"/>
    <w:rsid w:val="00B97D94"/>
    <w:rsid w:val="00BA0AC1"/>
    <w:rsid w:val="00BA1CD7"/>
    <w:rsid w:val="00BA3D85"/>
    <w:rsid w:val="00BA3F65"/>
    <w:rsid w:val="00BA40AE"/>
    <w:rsid w:val="00BA4EFA"/>
    <w:rsid w:val="00BA68FF"/>
    <w:rsid w:val="00BA7CD8"/>
    <w:rsid w:val="00BA7F65"/>
    <w:rsid w:val="00BB1306"/>
    <w:rsid w:val="00BB15CE"/>
    <w:rsid w:val="00BB1705"/>
    <w:rsid w:val="00BB1F1A"/>
    <w:rsid w:val="00BB1FED"/>
    <w:rsid w:val="00BB3C57"/>
    <w:rsid w:val="00BB4D33"/>
    <w:rsid w:val="00BB5138"/>
    <w:rsid w:val="00BB62A7"/>
    <w:rsid w:val="00BC06DB"/>
    <w:rsid w:val="00BC1841"/>
    <w:rsid w:val="00BC3D17"/>
    <w:rsid w:val="00BC3FF4"/>
    <w:rsid w:val="00BC41E2"/>
    <w:rsid w:val="00BC4900"/>
    <w:rsid w:val="00BC5168"/>
    <w:rsid w:val="00BC6260"/>
    <w:rsid w:val="00BC64DB"/>
    <w:rsid w:val="00BC7924"/>
    <w:rsid w:val="00BD0E8C"/>
    <w:rsid w:val="00BD2A82"/>
    <w:rsid w:val="00BD3A89"/>
    <w:rsid w:val="00BD4217"/>
    <w:rsid w:val="00BD5777"/>
    <w:rsid w:val="00BD621F"/>
    <w:rsid w:val="00BD68F1"/>
    <w:rsid w:val="00BD74FA"/>
    <w:rsid w:val="00BD7A51"/>
    <w:rsid w:val="00BE0C15"/>
    <w:rsid w:val="00BE0D80"/>
    <w:rsid w:val="00BE21B8"/>
    <w:rsid w:val="00BE3931"/>
    <w:rsid w:val="00BE44E8"/>
    <w:rsid w:val="00BE47AE"/>
    <w:rsid w:val="00BE5B7D"/>
    <w:rsid w:val="00BE5DB1"/>
    <w:rsid w:val="00BE666E"/>
    <w:rsid w:val="00BE7684"/>
    <w:rsid w:val="00BE78D6"/>
    <w:rsid w:val="00BE7946"/>
    <w:rsid w:val="00BF2087"/>
    <w:rsid w:val="00BF2725"/>
    <w:rsid w:val="00BF5818"/>
    <w:rsid w:val="00BF7874"/>
    <w:rsid w:val="00BF7A92"/>
    <w:rsid w:val="00BF7C21"/>
    <w:rsid w:val="00C02092"/>
    <w:rsid w:val="00C02FCB"/>
    <w:rsid w:val="00C046CA"/>
    <w:rsid w:val="00C04B14"/>
    <w:rsid w:val="00C052EB"/>
    <w:rsid w:val="00C0576D"/>
    <w:rsid w:val="00C057D9"/>
    <w:rsid w:val="00C06972"/>
    <w:rsid w:val="00C11F1C"/>
    <w:rsid w:val="00C12DFD"/>
    <w:rsid w:val="00C15355"/>
    <w:rsid w:val="00C1555F"/>
    <w:rsid w:val="00C15666"/>
    <w:rsid w:val="00C15854"/>
    <w:rsid w:val="00C1590D"/>
    <w:rsid w:val="00C16D04"/>
    <w:rsid w:val="00C170D7"/>
    <w:rsid w:val="00C20259"/>
    <w:rsid w:val="00C2288C"/>
    <w:rsid w:val="00C22CD7"/>
    <w:rsid w:val="00C23995"/>
    <w:rsid w:val="00C23E63"/>
    <w:rsid w:val="00C250E6"/>
    <w:rsid w:val="00C2619A"/>
    <w:rsid w:val="00C2798D"/>
    <w:rsid w:val="00C30A4F"/>
    <w:rsid w:val="00C319CB"/>
    <w:rsid w:val="00C34102"/>
    <w:rsid w:val="00C36A5E"/>
    <w:rsid w:val="00C3788A"/>
    <w:rsid w:val="00C40924"/>
    <w:rsid w:val="00C44C95"/>
    <w:rsid w:val="00C45165"/>
    <w:rsid w:val="00C462A5"/>
    <w:rsid w:val="00C46A89"/>
    <w:rsid w:val="00C47D2E"/>
    <w:rsid w:val="00C50CFA"/>
    <w:rsid w:val="00C50F1C"/>
    <w:rsid w:val="00C51132"/>
    <w:rsid w:val="00C5172E"/>
    <w:rsid w:val="00C51D71"/>
    <w:rsid w:val="00C51DC5"/>
    <w:rsid w:val="00C52289"/>
    <w:rsid w:val="00C53A32"/>
    <w:rsid w:val="00C54CFD"/>
    <w:rsid w:val="00C550D4"/>
    <w:rsid w:val="00C55414"/>
    <w:rsid w:val="00C5563B"/>
    <w:rsid w:val="00C55C6A"/>
    <w:rsid w:val="00C6393E"/>
    <w:rsid w:val="00C666F9"/>
    <w:rsid w:val="00C66ADE"/>
    <w:rsid w:val="00C6779F"/>
    <w:rsid w:val="00C741D2"/>
    <w:rsid w:val="00C74A21"/>
    <w:rsid w:val="00C74B3B"/>
    <w:rsid w:val="00C75713"/>
    <w:rsid w:val="00C75841"/>
    <w:rsid w:val="00C77E32"/>
    <w:rsid w:val="00C807DC"/>
    <w:rsid w:val="00C83879"/>
    <w:rsid w:val="00C85026"/>
    <w:rsid w:val="00C85433"/>
    <w:rsid w:val="00C866A4"/>
    <w:rsid w:val="00C866B7"/>
    <w:rsid w:val="00C87AC0"/>
    <w:rsid w:val="00C90CB4"/>
    <w:rsid w:val="00C90DE3"/>
    <w:rsid w:val="00C91267"/>
    <w:rsid w:val="00C938E8"/>
    <w:rsid w:val="00C93D5C"/>
    <w:rsid w:val="00C945BC"/>
    <w:rsid w:val="00C95578"/>
    <w:rsid w:val="00C955B9"/>
    <w:rsid w:val="00C9599F"/>
    <w:rsid w:val="00CA068E"/>
    <w:rsid w:val="00CA0B15"/>
    <w:rsid w:val="00CA202B"/>
    <w:rsid w:val="00CA2BAF"/>
    <w:rsid w:val="00CA31D1"/>
    <w:rsid w:val="00CA3918"/>
    <w:rsid w:val="00CA5520"/>
    <w:rsid w:val="00CA5A17"/>
    <w:rsid w:val="00CA6953"/>
    <w:rsid w:val="00CA6A2F"/>
    <w:rsid w:val="00CA7570"/>
    <w:rsid w:val="00CA7E4A"/>
    <w:rsid w:val="00CB1999"/>
    <w:rsid w:val="00CB1D9D"/>
    <w:rsid w:val="00CB20B7"/>
    <w:rsid w:val="00CB2A61"/>
    <w:rsid w:val="00CB2CBF"/>
    <w:rsid w:val="00CB2E01"/>
    <w:rsid w:val="00CB3E0E"/>
    <w:rsid w:val="00CB4389"/>
    <w:rsid w:val="00CB4739"/>
    <w:rsid w:val="00CB633E"/>
    <w:rsid w:val="00CB6696"/>
    <w:rsid w:val="00CC0B1C"/>
    <w:rsid w:val="00CC0F70"/>
    <w:rsid w:val="00CC460A"/>
    <w:rsid w:val="00CC6365"/>
    <w:rsid w:val="00CC67FD"/>
    <w:rsid w:val="00CC7EE9"/>
    <w:rsid w:val="00CD03D1"/>
    <w:rsid w:val="00CD181F"/>
    <w:rsid w:val="00CD433C"/>
    <w:rsid w:val="00CD4D92"/>
    <w:rsid w:val="00CD5AB3"/>
    <w:rsid w:val="00CD7BAE"/>
    <w:rsid w:val="00CE0ED3"/>
    <w:rsid w:val="00CE3E80"/>
    <w:rsid w:val="00CE62E1"/>
    <w:rsid w:val="00CF0B39"/>
    <w:rsid w:val="00CF15EA"/>
    <w:rsid w:val="00CF20D0"/>
    <w:rsid w:val="00CF2852"/>
    <w:rsid w:val="00CF52BF"/>
    <w:rsid w:val="00CF6B22"/>
    <w:rsid w:val="00CF72FC"/>
    <w:rsid w:val="00D00FC1"/>
    <w:rsid w:val="00D013A7"/>
    <w:rsid w:val="00D024AA"/>
    <w:rsid w:val="00D02F17"/>
    <w:rsid w:val="00D03000"/>
    <w:rsid w:val="00D032FC"/>
    <w:rsid w:val="00D03A63"/>
    <w:rsid w:val="00D03D72"/>
    <w:rsid w:val="00D03F82"/>
    <w:rsid w:val="00D04C60"/>
    <w:rsid w:val="00D05748"/>
    <w:rsid w:val="00D06CB8"/>
    <w:rsid w:val="00D1020F"/>
    <w:rsid w:val="00D10DB5"/>
    <w:rsid w:val="00D110BC"/>
    <w:rsid w:val="00D13FCD"/>
    <w:rsid w:val="00D15EB3"/>
    <w:rsid w:val="00D176FC"/>
    <w:rsid w:val="00D20585"/>
    <w:rsid w:val="00D20823"/>
    <w:rsid w:val="00D20D96"/>
    <w:rsid w:val="00D21524"/>
    <w:rsid w:val="00D23D01"/>
    <w:rsid w:val="00D27551"/>
    <w:rsid w:val="00D27EA4"/>
    <w:rsid w:val="00D31122"/>
    <w:rsid w:val="00D3165A"/>
    <w:rsid w:val="00D32221"/>
    <w:rsid w:val="00D33609"/>
    <w:rsid w:val="00D34F3D"/>
    <w:rsid w:val="00D3514B"/>
    <w:rsid w:val="00D3644F"/>
    <w:rsid w:val="00D3673D"/>
    <w:rsid w:val="00D36BA9"/>
    <w:rsid w:val="00D40603"/>
    <w:rsid w:val="00D43822"/>
    <w:rsid w:val="00D43F90"/>
    <w:rsid w:val="00D45093"/>
    <w:rsid w:val="00D45136"/>
    <w:rsid w:val="00D45F18"/>
    <w:rsid w:val="00D45F4E"/>
    <w:rsid w:val="00D47430"/>
    <w:rsid w:val="00D50B4D"/>
    <w:rsid w:val="00D514E4"/>
    <w:rsid w:val="00D52ED3"/>
    <w:rsid w:val="00D52FF9"/>
    <w:rsid w:val="00D53CC9"/>
    <w:rsid w:val="00D53FA5"/>
    <w:rsid w:val="00D57065"/>
    <w:rsid w:val="00D57A8B"/>
    <w:rsid w:val="00D60EEC"/>
    <w:rsid w:val="00D60F0A"/>
    <w:rsid w:val="00D629AE"/>
    <w:rsid w:val="00D633C2"/>
    <w:rsid w:val="00D63A9C"/>
    <w:rsid w:val="00D648CF"/>
    <w:rsid w:val="00D65AC2"/>
    <w:rsid w:val="00D713F3"/>
    <w:rsid w:val="00D71678"/>
    <w:rsid w:val="00D75507"/>
    <w:rsid w:val="00D760C3"/>
    <w:rsid w:val="00D77F6B"/>
    <w:rsid w:val="00D80C03"/>
    <w:rsid w:val="00D80E3E"/>
    <w:rsid w:val="00D81F7B"/>
    <w:rsid w:val="00D8201E"/>
    <w:rsid w:val="00D83C1F"/>
    <w:rsid w:val="00D84A72"/>
    <w:rsid w:val="00D84CD6"/>
    <w:rsid w:val="00D8550C"/>
    <w:rsid w:val="00D86079"/>
    <w:rsid w:val="00D86CE3"/>
    <w:rsid w:val="00D86F74"/>
    <w:rsid w:val="00D875A7"/>
    <w:rsid w:val="00D900FB"/>
    <w:rsid w:val="00D92D26"/>
    <w:rsid w:val="00D934E5"/>
    <w:rsid w:val="00D93912"/>
    <w:rsid w:val="00D94ABF"/>
    <w:rsid w:val="00D95538"/>
    <w:rsid w:val="00D95765"/>
    <w:rsid w:val="00D96041"/>
    <w:rsid w:val="00D96E0F"/>
    <w:rsid w:val="00D96FBC"/>
    <w:rsid w:val="00DA0BBC"/>
    <w:rsid w:val="00DA1DD0"/>
    <w:rsid w:val="00DA3F5D"/>
    <w:rsid w:val="00DA4939"/>
    <w:rsid w:val="00DA49CA"/>
    <w:rsid w:val="00DA537D"/>
    <w:rsid w:val="00DA5BE3"/>
    <w:rsid w:val="00DB06F9"/>
    <w:rsid w:val="00DB123E"/>
    <w:rsid w:val="00DB17B7"/>
    <w:rsid w:val="00DB1F27"/>
    <w:rsid w:val="00DB22D6"/>
    <w:rsid w:val="00DB3D6A"/>
    <w:rsid w:val="00DB3DD1"/>
    <w:rsid w:val="00DB495D"/>
    <w:rsid w:val="00DB6221"/>
    <w:rsid w:val="00DB6617"/>
    <w:rsid w:val="00DB6E67"/>
    <w:rsid w:val="00DB7291"/>
    <w:rsid w:val="00DC05DA"/>
    <w:rsid w:val="00DC0958"/>
    <w:rsid w:val="00DC0DC8"/>
    <w:rsid w:val="00DC18BF"/>
    <w:rsid w:val="00DC3D05"/>
    <w:rsid w:val="00DC4342"/>
    <w:rsid w:val="00DC4537"/>
    <w:rsid w:val="00DC658B"/>
    <w:rsid w:val="00DC74FB"/>
    <w:rsid w:val="00DC7EBB"/>
    <w:rsid w:val="00DD22D7"/>
    <w:rsid w:val="00DD266F"/>
    <w:rsid w:val="00DD309B"/>
    <w:rsid w:val="00DD3B3D"/>
    <w:rsid w:val="00DD46FE"/>
    <w:rsid w:val="00DD673D"/>
    <w:rsid w:val="00DD6F78"/>
    <w:rsid w:val="00DD7557"/>
    <w:rsid w:val="00DD75FA"/>
    <w:rsid w:val="00DE0553"/>
    <w:rsid w:val="00DE1554"/>
    <w:rsid w:val="00DE1702"/>
    <w:rsid w:val="00DE17E4"/>
    <w:rsid w:val="00DE2B59"/>
    <w:rsid w:val="00DE53CD"/>
    <w:rsid w:val="00DE5778"/>
    <w:rsid w:val="00DE7BA1"/>
    <w:rsid w:val="00DF06FB"/>
    <w:rsid w:val="00DF2A9A"/>
    <w:rsid w:val="00DF2FAD"/>
    <w:rsid w:val="00DF4F94"/>
    <w:rsid w:val="00DF5501"/>
    <w:rsid w:val="00DF614C"/>
    <w:rsid w:val="00DF767B"/>
    <w:rsid w:val="00E00127"/>
    <w:rsid w:val="00E02A89"/>
    <w:rsid w:val="00E0590E"/>
    <w:rsid w:val="00E062EC"/>
    <w:rsid w:val="00E066EF"/>
    <w:rsid w:val="00E073C4"/>
    <w:rsid w:val="00E07DA2"/>
    <w:rsid w:val="00E11AED"/>
    <w:rsid w:val="00E141D5"/>
    <w:rsid w:val="00E15306"/>
    <w:rsid w:val="00E16C4E"/>
    <w:rsid w:val="00E21BAF"/>
    <w:rsid w:val="00E2206B"/>
    <w:rsid w:val="00E22CC8"/>
    <w:rsid w:val="00E25AE5"/>
    <w:rsid w:val="00E26130"/>
    <w:rsid w:val="00E26792"/>
    <w:rsid w:val="00E27160"/>
    <w:rsid w:val="00E27AAC"/>
    <w:rsid w:val="00E30460"/>
    <w:rsid w:val="00E31788"/>
    <w:rsid w:val="00E3203E"/>
    <w:rsid w:val="00E3224F"/>
    <w:rsid w:val="00E3244E"/>
    <w:rsid w:val="00E32C37"/>
    <w:rsid w:val="00E337D4"/>
    <w:rsid w:val="00E33B04"/>
    <w:rsid w:val="00E33CC6"/>
    <w:rsid w:val="00E345A4"/>
    <w:rsid w:val="00E345A7"/>
    <w:rsid w:val="00E352CD"/>
    <w:rsid w:val="00E35BDB"/>
    <w:rsid w:val="00E35EB1"/>
    <w:rsid w:val="00E371D4"/>
    <w:rsid w:val="00E4014F"/>
    <w:rsid w:val="00E4057F"/>
    <w:rsid w:val="00E40EDF"/>
    <w:rsid w:val="00E41407"/>
    <w:rsid w:val="00E4224F"/>
    <w:rsid w:val="00E45581"/>
    <w:rsid w:val="00E45BA4"/>
    <w:rsid w:val="00E46021"/>
    <w:rsid w:val="00E463A7"/>
    <w:rsid w:val="00E4659C"/>
    <w:rsid w:val="00E46C7B"/>
    <w:rsid w:val="00E47344"/>
    <w:rsid w:val="00E474DE"/>
    <w:rsid w:val="00E477DB"/>
    <w:rsid w:val="00E50222"/>
    <w:rsid w:val="00E51151"/>
    <w:rsid w:val="00E51613"/>
    <w:rsid w:val="00E51EBB"/>
    <w:rsid w:val="00E525FC"/>
    <w:rsid w:val="00E535D8"/>
    <w:rsid w:val="00E53F9A"/>
    <w:rsid w:val="00E575CC"/>
    <w:rsid w:val="00E57C19"/>
    <w:rsid w:val="00E60BF2"/>
    <w:rsid w:val="00E619AF"/>
    <w:rsid w:val="00E61F34"/>
    <w:rsid w:val="00E620CA"/>
    <w:rsid w:val="00E64C80"/>
    <w:rsid w:val="00E65098"/>
    <w:rsid w:val="00E65B69"/>
    <w:rsid w:val="00E65C25"/>
    <w:rsid w:val="00E65D11"/>
    <w:rsid w:val="00E6701A"/>
    <w:rsid w:val="00E67849"/>
    <w:rsid w:val="00E70104"/>
    <w:rsid w:val="00E7019E"/>
    <w:rsid w:val="00E72952"/>
    <w:rsid w:val="00E7355D"/>
    <w:rsid w:val="00E73BF6"/>
    <w:rsid w:val="00E74208"/>
    <w:rsid w:val="00E7489E"/>
    <w:rsid w:val="00E7644A"/>
    <w:rsid w:val="00E7667D"/>
    <w:rsid w:val="00E768A0"/>
    <w:rsid w:val="00E7789C"/>
    <w:rsid w:val="00E81D6C"/>
    <w:rsid w:val="00E82D58"/>
    <w:rsid w:val="00E82D8E"/>
    <w:rsid w:val="00E83490"/>
    <w:rsid w:val="00E838D4"/>
    <w:rsid w:val="00E83AAE"/>
    <w:rsid w:val="00E83DBF"/>
    <w:rsid w:val="00E8498A"/>
    <w:rsid w:val="00E84E47"/>
    <w:rsid w:val="00E85FA0"/>
    <w:rsid w:val="00E91E00"/>
    <w:rsid w:val="00E92149"/>
    <w:rsid w:val="00E92C65"/>
    <w:rsid w:val="00E933CC"/>
    <w:rsid w:val="00E93EE9"/>
    <w:rsid w:val="00E97559"/>
    <w:rsid w:val="00E97DEB"/>
    <w:rsid w:val="00EA08B2"/>
    <w:rsid w:val="00EA11C7"/>
    <w:rsid w:val="00EA2129"/>
    <w:rsid w:val="00EA2E66"/>
    <w:rsid w:val="00EA38A1"/>
    <w:rsid w:val="00EA42C4"/>
    <w:rsid w:val="00EA7291"/>
    <w:rsid w:val="00EA7714"/>
    <w:rsid w:val="00EA7BE3"/>
    <w:rsid w:val="00EA7FFB"/>
    <w:rsid w:val="00EAADE4"/>
    <w:rsid w:val="00EB0BE8"/>
    <w:rsid w:val="00EB2BCA"/>
    <w:rsid w:val="00EB2DFC"/>
    <w:rsid w:val="00EB3383"/>
    <w:rsid w:val="00EB53BC"/>
    <w:rsid w:val="00EC1819"/>
    <w:rsid w:val="00EC453E"/>
    <w:rsid w:val="00EC49FE"/>
    <w:rsid w:val="00EC5420"/>
    <w:rsid w:val="00EC54BF"/>
    <w:rsid w:val="00EC5AF2"/>
    <w:rsid w:val="00EC5BFE"/>
    <w:rsid w:val="00ED27EF"/>
    <w:rsid w:val="00ED484D"/>
    <w:rsid w:val="00ED4C89"/>
    <w:rsid w:val="00ED4F55"/>
    <w:rsid w:val="00ED6E12"/>
    <w:rsid w:val="00EE2996"/>
    <w:rsid w:val="00EE3DAA"/>
    <w:rsid w:val="00EE6871"/>
    <w:rsid w:val="00EF0578"/>
    <w:rsid w:val="00EF1050"/>
    <w:rsid w:val="00EF2C0E"/>
    <w:rsid w:val="00EF439F"/>
    <w:rsid w:val="00EF4CDA"/>
    <w:rsid w:val="00EF5C8E"/>
    <w:rsid w:val="00EF6B0F"/>
    <w:rsid w:val="00F01BA9"/>
    <w:rsid w:val="00F01E76"/>
    <w:rsid w:val="00F041E5"/>
    <w:rsid w:val="00F046D0"/>
    <w:rsid w:val="00F04FC9"/>
    <w:rsid w:val="00F0531D"/>
    <w:rsid w:val="00F0532C"/>
    <w:rsid w:val="00F07306"/>
    <w:rsid w:val="00F10A80"/>
    <w:rsid w:val="00F118B0"/>
    <w:rsid w:val="00F1368C"/>
    <w:rsid w:val="00F159F9"/>
    <w:rsid w:val="00F16DB6"/>
    <w:rsid w:val="00F175B7"/>
    <w:rsid w:val="00F179B4"/>
    <w:rsid w:val="00F17C20"/>
    <w:rsid w:val="00F2068D"/>
    <w:rsid w:val="00F20A24"/>
    <w:rsid w:val="00F20BE0"/>
    <w:rsid w:val="00F24B89"/>
    <w:rsid w:val="00F268A7"/>
    <w:rsid w:val="00F275CA"/>
    <w:rsid w:val="00F300E5"/>
    <w:rsid w:val="00F308D7"/>
    <w:rsid w:val="00F3222B"/>
    <w:rsid w:val="00F324F6"/>
    <w:rsid w:val="00F3287D"/>
    <w:rsid w:val="00F32FD7"/>
    <w:rsid w:val="00F33D2B"/>
    <w:rsid w:val="00F34037"/>
    <w:rsid w:val="00F34399"/>
    <w:rsid w:val="00F3543C"/>
    <w:rsid w:val="00F35645"/>
    <w:rsid w:val="00F36723"/>
    <w:rsid w:val="00F37D6C"/>
    <w:rsid w:val="00F40CC2"/>
    <w:rsid w:val="00F40F66"/>
    <w:rsid w:val="00F411A4"/>
    <w:rsid w:val="00F4196F"/>
    <w:rsid w:val="00F428DE"/>
    <w:rsid w:val="00F42F45"/>
    <w:rsid w:val="00F437A8"/>
    <w:rsid w:val="00F449BA"/>
    <w:rsid w:val="00F45379"/>
    <w:rsid w:val="00F46BBC"/>
    <w:rsid w:val="00F47495"/>
    <w:rsid w:val="00F47E98"/>
    <w:rsid w:val="00F51FD1"/>
    <w:rsid w:val="00F55172"/>
    <w:rsid w:val="00F55C57"/>
    <w:rsid w:val="00F56EAC"/>
    <w:rsid w:val="00F57DBA"/>
    <w:rsid w:val="00F608C8"/>
    <w:rsid w:val="00F610B7"/>
    <w:rsid w:val="00F656A4"/>
    <w:rsid w:val="00F65A74"/>
    <w:rsid w:val="00F679D5"/>
    <w:rsid w:val="00F72510"/>
    <w:rsid w:val="00F729BD"/>
    <w:rsid w:val="00F74DA9"/>
    <w:rsid w:val="00F752C1"/>
    <w:rsid w:val="00F77BF3"/>
    <w:rsid w:val="00F805AC"/>
    <w:rsid w:val="00F811CC"/>
    <w:rsid w:val="00F81A6F"/>
    <w:rsid w:val="00F8254D"/>
    <w:rsid w:val="00F8394B"/>
    <w:rsid w:val="00F84357"/>
    <w:rsid w:val="00F854FC"/>
    <w:rsid w:val="00F85711"/>
    <w:rsid w:val="00F85BE1"/>
    <w:rsid w:val="00F86F13"/>
    <w:rsid w:val="00F874D8"/>
    <w:rsid w:val="00F9017B"/>
    <w:rsid w:val="00F90B45"/>
    <w:rsid w:val="00F918FA"/>
    <w:rsid w:val="00F91D96"/>
    <w:rsid w:val="00F9315E"/>
    <w:rsid w:val="00F9517F"/>
    <w:rsid w:val="00F96C4C"/>
    <w:rsid w:val="00F971FD"/>
    <w:rsid w:val="00FA04FC"/>
    <w:rsid w:val="00FA073D"/>
    <w:rsid w:val="00FA2670"/>
    <w:rsid w:val="00FA3D61"/>
    <w:rsid w:val="00FA558F"/>
    <w:rsid w:val="00FA6945"/>
    <w:rsid w:val="00FB0D9D"/>
    <w:rsid w:val="00FB1D6E"/>
    <w:rsid w:val="00FB275E"/>
    <w:rsid w:val="00FB3C43"/>
    <w:rsid w:val="00FB4911"/>
    <w:rsid w:val="00FB697E"/>
    <w:rsid w:val="00FB7509"/>
    <w:rsid w:val="00FB7734"/>
    <w:rsid w:val="00FB7B52"/>
    <w:rsid w:val="00FC00B8"/>
    <w:rsid w:val="00FC03E4"/>
    <w:rsid w:val="00FC0EF5"/>
    <w:rsid w:val="00FC1101"/>
    <w:rsid w:val="00FC35C1"/>
    <w:rsid w:val="00FC35E1"/>
    <w:rsid w:val="00FC3B4B"/>
    <w:rsid w:val="00FC48FE"/>
    <w:rsid w:val="00FC53C8"/>
    <w:rsid w:val="00FC5A4A"/>
    <w:rsid w:val="00FC6FFB"/>
    <w:rsid w:val="00FC755E"/>
    <w:rsid w:val="00FC7594"/>
    <w:rsid w:val="00FD0396"/>
    <w:rsid w:val="00FD1176"/>
    <w:rsid w:val="00FD4E81"/>
    <w:rsid w:val="00FD536F"/>
    <w:rsid w:val="00FD629C"/>
    <w:rsid w:val="00FD755F"/>
    <w:rsid w:val="00FE13A6"/>
    <w:rsid w:val="00FE405A"/>
    <w:rsid w:val="00FE542D"/>
    <w:rsid w:val="00FE593C"/>
    <w:rsid w:val="00FE6018"/>
    <w:rsid w:val="00FE6149"/>
    <w:rsid w:val="00FE64F0"/>
    <w:rsid w:val="00FE6569"/>
    <w:rsid w:val="00FE7C77"/>
    <w:rsid w:val="00FF076A"/>
    <w:rsid w:val="00FF0D36"/>
    <w:rsid w:val="00FF1915"/>
    <w:rsid w:val="00FF1F80"/>
    <w:rsid w:val="00FF41F8"/>
    <w:rsid w:val="00FF4BB7"/>
    <w:rsid w:val="00FF5562"/>
    <w:rsid w:val="00FF5EC2"/>
    <w:rsid w:val="00FF635C"/>
    <w:rsid w:val="00FF68B7"/>
    <w:rsid w:val="00FF69E8"/>
    <w:rsid w:val="00FF73D1"/>
    <w:rsid w:val="00FF77C5"/>
    <w:rsid w:val="01086317"/>
    <w:rsid w:val="011AB61A"/>
    <w:rsid w:val="01292177"/>
    <w:rsid w:val="012DB659"/>
    <w:rsid w:val="01593404"/>
    <w:rsid w:val="01807148"/>
    <w:rsid w:val="01D0233F"/>
    <w:rsid w:val="024AEA32"/>
    <w:rsid w:val="0276BEF1"/>
    <w:rsid w:val="027B2DD3"/>
    <w:rsid w:val="028111A1"/>
    <w:rsid w:val="0292A865"/>
    <w:rsid w:val="02AA1158"/>
    <w:rsid w:val="02C4CDF5"/>
    <w:rsid w:val="02F05383"/>
    <w:rsid w:val="0313966F"/>
    <w:rsid w:val="0318BBDF"/>
    <w:rsid w:val="031A7CC3"/>
    <w:rsid w:val="03B753BE"/>
    <w:rsid w:val="03F27FAF"/>
    <w:rsid w:val="0406041D"/>
    <w:rsid w:val="0425B821"/>
    <w:rsid w:val="045D78F9"/>
    <w:rsid w:val="046854C9"/>
    <w:rsid w:val="04782E45"/>
    <w:rsid w:val="04836908"/>
    <w:rsid w:val="04F75095"/>
    <w:rsid w:val="0517EB4C"/>
    <w:rsid w:val="05246BCD"/>
    <w:rsid w:val="05533621"/>
    <w:rsid w:val="058D9C9A"/>
    <w:rsid w:val="05A7B2CB"/>
    <w:rsid w:val="05E6FE74"/>
    <w:rsid w:val="05E98CC7"/>
    <w:rsid w:val="061432AF"/>
    <w:rsid w:val="061F736F"/>
    <w:rsid w:val="065FBEE1"/>
    <w:rsid w:val="066180EC"/>
    <w:rsid w:val="06697984"/>
    <w:rsid w:val="0690A00C"/>
    <w:rsid w:val="06F123C4"/>
    <w:rsid w:val="06FD622F"/>
    <w:rsid w:val="071B803B"/>
    <w:rsid w:val="073063F1"/>
    <w:rsid w:val="074AE94B"/>
    <w:rsid w:val="0751C49B"/>
    <w:rsid w:val="077EAF5A"/>
    <w:rsid w:val="078B06DE"/>
    <w:rsid w:val="07BBD30D"/>
    <w:rsid w:val="07C616A9"/>
    <w:rsid w:val="0801E73F"/>
    <w:rsid w:val="080375B0"/>
    <w:rsid w:val="080F8B12"/>
    <w:rsid w:val="0815F774"/>
    <w:rsid w:val="0870B5EC"/>
    <w:rsid w:val="087CA88F"/>
    <w:rsid w:val="089558E6"/>
    <w:rsid w:val="08A03456"/>
    <w:rsid w:val="08DB7655"/>
    <w:rsid w:val="08FB56DE"/>
    <w:rsid w:val="09009D66"/>
    <w:rsid w:val="09298B6C"/>
    <w:rsid w:val="09404EBD"/>
    <w:rsid w:val="095F826F"/>
    <w:rsid w:val="09658E2F"/>
    <w:rsid w:val="0993559C"/>
    <w:rsid w:val="09A7D5BB"/>
    <w:rsid w:val="09B60FDC"/>
    <w:rsid w:val="09BDFE1B"/>
    <w:rsid w:val="09BEC41C"/>
    <w:rsid w:val="09EABB91"/>
    <w:rsid w:val="09EB575F"/>
    <w:rsid w:val="0A244653"/>
    <w:rsid w:val="0A3C81A1"/>
    <w:rsid w:val="0A3E96BD"/>
    <w:rsid w:val="0A40E554"/>
    <w:rsid w:val="0A47837C"/>
    <w:rsid w:val="0A8C9321"/>
    <w:rsid w:val="0AA944C1"/>
    <w:rsid w:val="0AA947AC"/>
    <w:rsid w:val="0AB1AF9B"/>
    <w:rsid w:val="0AC0EC79"/>
    <w:rsid w:val="0AC14F27"/>
    <w:rsid w:val="0B53A768"/>
    <w:rsid w:val="0B5D54A2"/>
    <w:rsid w:val="0B64C879"/>
    <w:rsid w:val="0B99C898"/>
    <w:rsid w:val="0BA74D14"/>
    <w:rsid w:val="0BB34883"/>
    <w:rsid w:val="0BB53D66"/>
    <w:rsid w:val="0BB545B7"/>
    <w:rsid w:val="0BB5B54B"/>
    <w:rsid w:val="0BBF155B"/>
    <w:rsid w:val="0C0166FC"/>
    <w:rsid w:val="0C03FC3F"/>
    <w:rsid w:val="0C24413B"/>
    <w:rsid w:val="0C2F9074"/>
    <w:rsid w:val="0C86813B"/>
    <w:rsid w:val="0C98F4E2"/>
    <w:rsid w:val="0CB28974"/>
    <w:rsid w:val="0CD5AF3E"/>
    <w:rsid w:val="0CF18FBB"/>
    <w:rsid w:val="0D3092E5"/>
    <w:rsid w:val="0D3ABF19"/>
    <w:rsid w:val="0D527492"/>
    <w:rsid w:val="0D789338"/>
    <w:rsid w:val="0D7AA0FB"/>
    <w:rsid w:val="0D7C3891"/>
    <w:rsid w:val="0D8A8821"/>
    <w:rsid w:val="0D9452AA"/>
    <w:rsid w:val="0DA7A0EA"/>
    <w:rsid w:val="0DC3E736"/>
    <w:rsid w:val="0DE13018"/>
    <w:rsid w:val="0E10BB1B"/>
    <w:rsid w:val="0E14D8BB"/>
    <w:rsid w:val="0E1A9CA1"/>
    <w:rsid w:val="0E220FF6"/>
    <w:rsid w:val="0E4A11BF"/>
    <w:rsid w:val="0E4CF2C4"/>
    <w:rsid w:val="0E91D396"/>
    <w:rsid w:val="0EAC85CF"/>
    <w:rsid w:val="0EC3041D"/>
    <w:rsid w:val="0EFC3321"/>
    <w:rsid w:val="0F0A837E"/>
    <w:rsid w:val="0F5627A2"/>
    <w:rsid w:val="0F75083E"/>
    <w:rsid w:val="0F7798B3"/>
    <w:rsid w:val="0F8F0392"/>
    <w:rsid w:val="0FBF641B"/>
    <w:rsid w:val="0FF50C1E"/>
    <w:rsid w:val="0FF64758"/>
    <w:rsid w:val="1054212B"/>
    <w:rsid w:val="105576BC"/>
    <w:rsid w:val="105B48FC"/>
    <w:rsid w:val="10853E68"/>
    <w:rsid w:val="109867D7"/>
    <w:rsid w:val="10A3DAC2"/>
    <w:rsid w:val="10A5454F"/>
    <w:rsid w:val="10BF0AAD"/>
    <w:rsid w:val="10D6C2FD"/>
    <w:rsid w:val="1101AA67"/>
    <w:rsid w:val="113B2654"/>
    <w:rsid w:val="11720840"/>
    <w:rsid w:val="1188E465"/>
    <w:rsid w:val="118A4CDF"/>
    <w:rsid w:val="11962714"/>
    <w:rsid w:val="11C5E4F4"/>
    <w:rsid w:val="11CE1002"/>
    <w:rsid w:val="11D443A4"/>
    <w:rsid w:val="11F7E5B9"/>
    <w:rsid w:val="123BEC06"/>
    <w:rsid w:val="12BAB718"/>
    <w:rsid w:val="12D70A6F"/>
    <w:rsid w:val="12E2A129"/>
    <w:rsid w:val="12EE250C"/>
    <w:rsid w:val="12FF1AFA"/>
    <w:rsid w:val="131A6139"/>
    <w:rsid w:val="1343A5A0"/>
    <w:rsid w:val="1344F2CE"/>
    <w:rsid w:val="13464BD9"/>
    <w:rsid w:val="13A78F2F"/>
    <w:rsid w:val="13B40BFC"/>
    <w:rsid w:val="13BB81E3"/>
    <w:rsid w:val="13C25D95"/>
    <w:rsid w:val="13D6665A"/>
    <w:rsid w:val="13E32FC0"/>
    <w:rsid w:val="13EC731C"/>
    <w:rsid w:val="143BD30A"/>
    <w:rsid w:val="143D08A4"/>
    <w:rsid w:val="1482F9F4"/>
    <w:rsid w:val="1485D791"/>
    <w:rsid w:val="149B9166"/>
    <w:rsid w:val="14C9E1B6"/>
    <w:rsid w:val="14E30739"/>
    <w:rsid w:val="14E68BD7"/>
    <w:rsid w:val="14FE4BBE"/>
    <w:rsid w:val="159105FC"/>
    <w:rsid w:val="15D7D718"/>
    <w:rsid w:val="167F2723"/>
    <w:rsid w:val="169CF548"/>
    <w:rsid w:val="16E3B233"/>
    <w:rsid w:val="171BAF74"/>
    <w:rsid w:val="1734902E"/>
    <w:rsid w:val="1744D480"/>
    <w:rsid w:val="174B58B7"/>
    <w:rsid w:val="17590B50"/>
    <w:rsid w:val="177A0241"/>
    <w:rsid w:val="177E8F99"/>
    <w:rsid w:val="17ADC66F"/>
    <w:rsid w:val="17B817BB"/>
    <w:rsid w:val="17BD0ACD"/>
    <w:rsid w:val="17CD9510"/>
    <w:rsid w:val="17D83BCA"/>
    <w:rsid w:val="17D9877E"/>
    <w:rsid w:val="180541D7"/>
    <w:rsid w:val="180EC36E"/>
    <w:rsid w:val="183452E8"/>
    <w:rsid w:val="18432BE5"/>
    <w:rsid w:val="184C8FD2"/>
    <w:rsid w:val="1855CE79"/>
    <w:rsid w:val="18611411"/>
    <w:rsid w:val="1862316B"/>
    <w:rsid w:val="18839C56"/>
    <w:rsid w:val="1893BC59"/>
    <w:rsid w:val="18A67151"/>
    <w:rsid w:val="18B9584D"/>
    <w:rsid w:val="18C9C6F2"/>
    <w:rsid w:val="18CA2F86"/>
    <w:rsid w:val="190C74A8"/>
    <w:rsid w:val="1973CD93"/>
    <w:rsid w:val="1981329C"/>
    <w:rsid w:val="19C97A1A"/>
    <w:rsid w:val="19D41CAD"/>
    <w:rsid w:val="1A105DAA"/>
    <w:rsid w:val="1A11457B"/>
    <w:rsid w:val="1A5C5532"/>
    <w:rsid w:val="1A7C75FE"/>
    <w:rsid w:val="1A7DC575"/>
    <w:rsid w:val="1A8910FF"/>
    <w:rsid w:val="1A972C9D"/>
    <w:rsid w:val="1AB8143A"/>
    <w:rsid w:val="1AD0E3AD"/>
    <w:rsid w:val="1AECE22B"/>
    <w:rsid w:val="1AF06C55"/>
    <w:rsid w:val="1B0D9C9C"/>
    <w:rsid w:val="1B214BBD"/>
    <w:rsid w:val="1B4CF31D"/>
    <w:rsid w:val="1B4E9845"/>
    <w:rsid w:val="1BDEF24E"/>
    <w:rsid w:val="1BE0981D"/>
    <w:rsid w:val="1BE870DA"/>
    <w:rsid w:val="1BE89F20"/>
    <w:rsid w:val="1C019903"/>
    <w:rsid w:val="1C7348C4"/>
    <w:rsid w:val="1C7C57E7"/>
    <w:rsid w:val="1CC469F0"/>
    <w:rsid w:val="1CD5640E"/>
    <w:rsid w:val="1CE5361C"/>
    <w:rsid w:val="1CF15865"/>
    <w:rsid w:val="1D0A6BDF"/>
    <w:rsid w:val="1DAD0446"/>
    <w:rsid w:val="1DBD454B"/>
    <w:rsid w:val="1DCC87DD"/>
    <w:rsid w:val="1DF63090"/>
    <w:rsid w:val="1E3EB218"/>
    <w:rsid w:val="1E763A94"/>
    <w:rsid w:val="1E9BAE60"/>
    <w:rsid w:val="1EB043A5"/>
    <w:rsid w:val="1F277E0C"/>
    <w:rsid w:val="1F4644D5"/>
    <w:rsid w:val="1F54CF76"/>
    <w:rsid w:val="1F56D197"/>
    <w:rsid w:val="1F5D892A"/>
    <w:rsid w:val="1F7F8505"/>
    <w:rsid w:val="1FA4D590"/>
    <w:rsid w:val="1FB81F83"/>
    <w:rsid w:val="1FBB7F02"/>
    <w:rsid w:val="1FC99A21"/>
    <w:rsid w:val="1FFF97A6"/>
    <w:rsid w:val="20034684"/>
    <w:rsid w:val="20244DB9"/>
    <w:rsid w:val="2024CE61"/>
    <w:rsid w:val="20340187"/>
    <w:rsid w:val="203E8D79"/>
    <w:rsid w:val="204C440C"/>
    <w:rsid w:val="2054E7FE"/>
    <w:rsid w:val="20AF221E"/>
    <w:rsid w:val="20B26E20"/>
    <w:rsid w:val="20C50DB1"/>
    <w:rsid w:val="20CA844A"/>
    <w:rsid w:val="21154363"/>
    <w:rsid w:val="2140B994"/>
    <w:rsid w:val="2152A3A8"/>
    <w:rsid w:val="2166D7BB"/>
    <w:rsid w:val="21693E5B"/>
    <w:rsid w:val="21936BEB"/>
    <w:rsid w:val="219A37A3"/>
    <w:rsid w:val="21B0BC84"/>
    <w:rsid w:val="21B3C7C4"/>
    <w:rsid w:val="21C74910"/>
    <w:rsid w:val="21EE7698"/>
    <w:rsid w:val="21FE7ABE"/>
    <w:rsid w:val="223D696E"/>
    <w:rsid w:val="22459BF0"/>
    <w:rsid w:val="226EFBCD"/>
    <w:rsid w:val="227E53A6"/>
    <w:rsid w:val="2299A9A0"/>
    <w:rsid w:val="230076DD"/>
    <w:rsid w:val="23495A7D"/>
    <w:rsid w:val="23798E08"/>
    <w:rsid w:val="23AB8990"/>
    <w:rsid w:val="23D6BF6E"/>
    <w:rsid w:val="23EFAA70"/>
    <w:rsid w:val="2405ACB8"/>
    <w:rsid w:val="243D0F07"/>
    <w:rsid w:val="24AF4879"/>
    <w:rsid w:val="24C230A3"/>
    <w:rsid w:val="250ABEBA"/>
    <w:rsid w:val="253278D4"/>
    <w:rsid w:val="2552E8B0"/>
    <w:rsid w:val="257149C5"/>
    <w:rsid w:val="25AECC92"/>
    <w:rsid w:val="25D1C1BE"/>
    <w:rsid w:val="25F1EA92"/>
    <w:rsid w:val="2616C272"/>
    <w:rsid w:val="26493EB3"/>
    <w:rsid w:val="26687C90"/>
    <w:rsid w:val="26724CB0"/>
    <w:rsid w:val="26788183"/>
    <w:rsid w:val="267ABFB6"/>
    <w:rsid w:val="26A6123C"/>
    <w:rsid w:val="26DF99C2"/>
    <w:rsid w:val="26FA12DC"/>
    <w:rsid w:val="271D4466"/>
    <w:rsid w:val="272126E5"/>
    <w:rsid w:val="27605CE2"/>
    <w:rsid w:val="276ABC36"/>
    <w:rsid w:val="2776A64C"/>
    <w:rsid w:val="27879647"/>
    <w:rsid w:val="27AD7EC9"/>
    <w:rsid w:val="27BF8E40"/>
    <w:rsid w:val="27E54920"/>
    <w:rsid w:val="27E7C645"/>
    <w:rsid w:val="281CA984"/>
    <w:rsid w:val="282CD3CF"/>
    <w:rsid w:val="28494B31"/>
    <w:rsid w:val="286379B1"/>
    <w:rsid w:val="2866B05F"/>
    <w:rsid w:val="287F3906"/>
    <w:rsid w:val="2887437E"/>
    <w:rsid w:val="28F76445"/>
    <w:rsid w:val="292361EE"/>
    <w:rsid w:val="29285534"/>
    <w:rsid w:val="29B3737F"/>
    <w:rsid w:val="29DFD3D8"/>
    <w:rsid w:val="2A290E7F"/>
    <w:rsid w:val="2A456D1C"/>
    <w:rsid w:val="2A48A454"/>
    <w:rsid w:val="2A537CFF"/>
    <w:rsid w:val="2A54EC54"/>
    <w:rsid w:val="2AB158A7"/>
    <w:rsid w:val="2AB81A95"/>
    <w:rsid w:val="2B34B1F6"/>
    <w:rsid w:val="2B505C37"/>
    <w:rsid w:val="2B5C9FD1"/>
    <w:rsid w:val="2B795709"/>
    <w:rsid w:val="2B7D499A"/>
    <w:rsid w:val="2B7E2A62"/>
    <w:rsid w:val="2BA6D989"/>
    <w:rsid w:val="2BAE3C5F"/>
    <w:rsid w:val="2BB56D90"/>
    <w:rsid w:val="2BBF48E7"/>
    <w:rsid w:val="2BD29BE1"/>
    <w:rsid w:val="2C25543C"/>
    <w:rsid w:val="2C2C14FE"/>
    <w:rsid w:val="2C34D32F"/>
    <w:rsid w:val="2C401084"/>
    <w:rsid w:val="2C7E108D"/>
    <w:rsid w:val="2C9369E9"/>
    <w:rsid w:val="2C9AAB0A"/>
    <w:rsid w:val="2D2A7571"/>
    <w:rsid w:val="2D3B5BA7"/>
    <w:rsid w:val="2D40D027"/>
    <w:rsid w:val="2D960F64"/>
    <w:rsid w:val="2D9F88C7"/>
    <w:rsid w:val="2DBC16CA"/>
    <w:rsid w:val="2DFFCD3A"/>
    <w:rsid w:val="2E390839"/>
    <w:rsid w:val="2E474F22"/>
    <w:rsid w:val="2E6D4D62"/>
    <w:rsid w:val="2E7B2D1B"/>
    <w:rsid w:val="2EA18A4A"/>
    <w:rsid w:val="2EB1B387"/>
    <w:rsid w:val="2ECCC6E5"/>
    <w:rsid w:val="2EFA18E9"/>
    <w:rsid w:val="2F013589"/>
    <w:rsid w:val="2F0558C8"/>
    <w:rsid w:val="2F2AFB52"/>
    <w:rsid w:val="2F366180"/>
    <w:rsid w:val="2F94644D"/>
    <w:rsid w:val="2FD48EB0"/>
    <w:rsid w:val="2FF01757"/>
    <w:rsid w:val="2FF44C2A"/>
    <w:rsid w:val="2FF6AF32"/>
    <w:rsid w:val="2FF7FCA8"/>
    <w:rsid w:val="3023A575"/>
    <w:rsid w:val="302590CF"/>
    <w:rsid w:val="304A2FD6"/>
    <w:rsid w:val="30551F60"/>
    <w:rsid w:val="305BCAF6"/>
    <w:rsid w:val="30649775"/>
    <w:rsid w:val="30A801F8"/>
    <w:rsid w:val="30E90FA3"/>
    <w:rsid w:val="3104DC53"/>
    <w:rsid w:val="310DF338"/>
    <w:rsid w:val="31297BA4"/>
    <w:rsid w:val="3132F5AD"/>
    <w:rsid w:val="315D496C"/>
    <w:rsid w:val="3192D13B"/>
    <w:rsid w:val="31937C4C"/>
    <w:rsid w:val="31A29FD8"/>
    <w:rsid w:val="31BB80F4"/>
    <w:rsid w:val="31C36CFB"/>
    <w:rsid w:val="31D7C74F"/>
    <w:rsid w:val="31DD7F6F"/>
    <w:rsid w:val="31F11544"/>
    <w:rsid w:val="320F5779"/>
    <w:rsid w:val="3218FA4E"/>
    <w:rsid w:val="323581CA"/>
    <w:rsid w:val="323B5604"/>
    <w:rsid w:val="323C49D8"/>
    <w:rsid w:val="325FA438"/>
    <w:rsid w:val="32CFF53D"/>
    <w:rsid w:val="331547BB"/>
    <w:rsid w:val="3317E3E0"/>
    <w:rsid w:val="331D7D26"/>
    <w:rsid w:val="3320A440"/>
    <w:rsid w:val="3372CDB2"/>
    <w:rsid w:val="3377E2F1"/>
    <w:rsid w:val="338233CD"/>
    <w:rsid w:val="33B70527"/>
    <w:rsid w:val="33B8152F"/>
    <w:rsid w:val="33CC6634"/>
    <w:rsid w:val="33E47F41"/>
    <w:rsid w:val="343DE316"/>
    <w:rsid w:val="3471575F"/>
    <w:rsid w:val="34AD660C"/>
    <w:rsid w:val="34BD23CD"/>
    <w:rsid w:val="34C3CF38"/>
    <w:rsid w:val="34EF5142"/>
    <w:rsid w:val="34F0284E"/>
    <w:rsid w:val="3511FBB9"/>
    <w:rsid w:val="353D4CA1"/>
    <w:rsid w:val="3566091F"/>
    <w:rsid w:val="35946965"/>
    <w:rsid w:val="35ACA601"/>
    <w:rsid w:val="35C9F1C0"/>
    <w:rsid w:val="35EECBF3"/>
    <w:rsid w:val="35FCCA51"/>
    <w:rsid w:val="3608D29A"/>
    <w:rsid w:val="360B50AE"/>
    <w:rsid w:val="367556B8"/>
    <w:rsid w:val="36761553"/>
    <w:rsid w:val="3699F23C"/>
    <w:rsid w:val="369ECB40"/>
    <w:rsid w:val="36AEC56B"/>
    <w:rsid w:val="36C7D380"/>
    <w:rsid w:val="36CAAF22"/>
    <w:rsid w:val="36D00C25"/>
    <w:rsid w:val="36F2177C"/>
    <w:rsid w:val="370585E4"/>
    <w:rsid w:val="374F24AF"/>
    <w:rsid w:val="37977450"/>
    <w:rsid w:val="380199AF"/>
    <w:rsid w:val="38108FC0"/>
    <w:rsid w:val="38884332"/>
    <w:rsid w:val="38906203"/>
    <w:rsid w:val="38981063"/>
    <w:rsid w:val="38CBF663"/>
    <w:rsid w:val="38CF30A3"/>
    <w:rsid w:val="398B5860"/>
    <w:rsid w:val="39D076C0"/>
    <w:rsid w:val="3A1C810E"/>
    <w:rsid w:val="3A40CF6E"/>
    <w:rsid w:val="3A4810BC"/>
    <w:rsid w:val="3A690F3A"/>
    <w:rsid w:val="3A6A5E7F"/>
    <w:rsid w:val="3A7C14CA"/>
    <w:rsid w:val="3A8001F7"/>
    <w:rsid w:val="3A854EE8"/>
    <w:rsid w:val="3A8E34C2"/>
    <w:rsid w:val="3AEC2CFF"/>
    <w:rsid w:val="3AFC5C21"/>
    <w:rsid w:val="3B0F3CC0"/>
    <w:rsid w:val="3B15F20E"/>
    <w:rsid w:val="3B3B107B"/>
    <w:rsid w:val="3B6A3C1D"/>
    <w:rsid w:val="3B9BF154"/>
    <w:rsid w:val="3C04B783"/>
    <w:rsid w:val="3C2B6837"/>
    <w:rsid w:val="3C33137F"/>
    <w:rsid w:val="3C9B9E85"/>
    <w:rsid w:val="3CF10DE0"/>
    <w:rsid w:val="3D226C47"/>
    <w:rsid w:val="3D3C0EF6"/>
    <w:rsid w:val="3D4E2ABD"/>
    <w:rsid w:val="3D61D550"/>
    <w:rsid w:val="3D7C9F97"/>
    <w:rsid w:val="3DB89B24"/>
    <w:rsid w:val="3DC4B3EE"/>
    <w:rsid w:val="3DDA1773"/>
    <w:rsid w:val="3DFEEA79"/>
    <w:rsid w:val="3E1A91DC"/>
    <w:rsid w:val="3E381161"/>
    <w:rsid w:val="3E4FCAE3"/>
    <w:rsid w:val="3E60A4CE"/>
    <w:rsid w:val="3E7EB1D3"/>
    <w:rsid w:val="3E7F30A2"/>
    <w:rsid w:val="3E92C3F4"/>
    <w:rsid w:val="3EB26786"/>
    <w:rsid w:val="3EB89219"/>
    <w:rsid w:val="3EBD052D"/>
    <w:rsid w:val="3EBD38CD"/>
    <w:rsid w:val="3ECDDA6A"/>
    <w:rsid w:val="3ED6D6CD"/>
    <w:rsid w:val="3EDB27E3"/>
    <w:rsid w:val="3EDF172F"/>
    <w:rsid w:val="3EF569E2"/>
    <w:rsid w:val="3F02205E"/>
    <w:rsid w:val="3F4C6725"/>
    <w:rsid w:val="3F6E2131"/>
    <w:rsid w:val="3F6FC50D"/>
    <w:rsid w:val="3F7A94A2"/>
    <w:rsid w:val="3FD49A5A"/>
    <w:rsid w:val="401B3CCF"/>
    <w:rsid w:val="40667742"/>
    <w:rsid w:val="40769146"/>
    <w:rsid w:val="409D54B0"/>
    <w:rsid w:val="40B13E1F"/>
    <w:rsid w:val="40C5B51C"/>
    <w:rsid w:val="415F4C6C"/>
    <w:rsid w:val="417D76E9"/>
    <w:rsid w:val="41C4EB56"/>
    <w:rsid w:val="41D13278"/>
    <w:rsid w:val="41E62DB7"/>
    <w:rsid w:val="41FFC797"/>
    <w:rsid w:val="420C019E"/>
    <w:rsid w:val="42156126"/>
    <w:rsid w:val="42630E16"/>
    <w:rsid w:val="429C121E"/>
    <w:rsid w:val="42AE2AAA"/>
    <w:rsid w:val="42B4A2CE"/>
    <w:rsid w:val="42CB41C2"/>
    <w:rsid w:val="42CE8E16"/>
    <w:rsid w:val="42F056F8"/>
    <w:rsid w:val="42FCE1D1"/>
    <w:rsid w:val="431FEEC1"/>
    <w:rsid w:val="43A2402A"/>
    <w:rsid w:val="43A73E75"/>
    <w:rsid w:val="43B857D6"/>
    <w:rsid w:val="440EF409"/>
    <w:rsid w:val="441CD3D8"/>
    <w:rsid w:val="442FBB36"/>
    <w:rsid w:val="4452D81E"/>
    <w:rsid w:val="4475B043"/>
    <w:rsid w:val="4488BC21"/>
    <w:rsid w:val="4490654D"/>
    <w:rsid w:val="4493D4EF"/>
    <w:rsid w:val="44BD2C65"/>
    <w:rsid w:val="44C77F56"/>
    <w:rsid w:val="44DDA3FC"/>
    <w:rsid w:val="450D06FC"/>
    <w:rsid w:val="4515BD23"/>
    <w:rsid w:val="451930A6"/>
    <w:rsid w:val="4522E607"/>
    <w:rsid w:val="45434FCB"/>
    <w:rsid w:val="45944355"/>
    <w:rsid w:val="4596E170"/>
    <w:rsid w:val="45BAB8F2"/>
    <w:rsid w:val="45DD7E2E"/>
    <w:rsid w:val="45E45A7A"/>
    <w:rsid w:val="45F37CA7"/>
    <w:rsid w:val="46115F86"/>
    <w:rsid w:val="46169730"/>
    <w:rsid w:val="46176ACD"/>
    <w:rsid w:val="4617C495"/>
    <w:rsid w:val="46214E3E"/>
    <w:rsid w:val="4636BC5F"/>
    <w:rsid w:val="46642926"/>
    <w:rsid w:val="467D5BAE"/>
    <w:rsid w:val="46B9D0F2"/>
    <w:rsid w:val="46D8BCDF"/>
    <w:rsid w:val="46F8333D"/>
    <w:rsid w:val="4708A48E"/>
    <w:rsid w:val="4744D80E"/>
    <w:rsid w:val="4746B2CC"/>
    <w:rsid w:val="476BC882"/>
    <w:rsid w:val="479CA2C3"/>
    <w:rsid w:val="47DB37D0"/>
    <w:rsid w:val="47F8A8BE"/>
    <w:rsid w:val="480FAABA"/>
    <w:rsid w:val="481C5133"/>
    <w:rsid w:val="4834E9D7"/>
    <w:rsid w:val="484662A4"/>
    <w:rsid w:val="48560ACA"/>
    <w:rsid w:val="4858C8C4"/>
    <w:rsid w:val="485ADCDF"/>
    <w:rsid w:val="488CBF8F"/>
    <w:rsid w:val="489709AE"/>
    <w:rsid w:val="489CB01C"/>
    <w:rsid w:val="48C5FE64"/>
    <w:rsid w:val="48CA8181"/>
    <w:rsid w:val="48ED392A"/>
    <w:rsid w:val="48FB69DA"/>
    <w:rsid w:val="48FE4E53"/>
    <w:rsid w:val="4907EECD"/>
    <w:rsid w:val="492AF522"/>
    <w:rsid w:val="49417B9B"/>
    <w:rsid w:val="49783B16"/>
    <w:rsid w:val="49882763"/>
    <w:rsid w:val="49BB05BD"/>
    <w:rsid w:val="49CCE77D"/>
    <w:rsid w:val="49D451E2"/>
    <w:rsid w:val="49E26C5D"/>
    <w:rsid w:val="49E98096"/>
    <w:rsid w:val="49F1E3FC"/>
    <w:rsid w:val="49FE3B41"/>
    <w:rsid w:val="4A39540F"/>
    <w:rsid w:val="4A3AFB4B"/>
    <w:rsid w:val="4A68E8DB"/>
    <w:rsid w:val="4AA008FE"/>
    <w:rsid w:val="4AC7CD6F"/>
    <w:rsid w:val="4ACC888F"/>
    <w:rsid w:val="4AFEECF7"/>
    <w:rsid w:val="4B0628B9"/>
    <w:rsid w:val="4B56E4CE"/>
    <w:rsid w:val="4B62AD87"/>
    <w:rsid w:val="4B663EB0"/>
    <w:rsid w:val="4B7A280F"/>
    <w:rsid w:val="4BC69C7F"/>
    <w:rsid w:val="4BDA7E49"/>
    <w:rsid w:val="4C1EC6B8"/>
    <w:rsid w:val="4C25C934"/>
    <w:rsid w:val="4C361818"/>
    <w:rsid w:val="4C432FB0"/>
    <w:rsid w:val="4C63E851"/>
    <w:rsid w:val="4CDF7137"/>
    <w:rsid w:val="4CE056AF"/>
    <w:rsid w:val="4D037732"/>
    <w:rsid w:val="4D1CA633"/>
    <w:rsid w:val="4D2BD8F1"/>
    <w:rsid w:val="4D3C4799"/>
    <w:rsid w:val="4D5F9B33"/>
    <w:rsid w:val="4D7D1085"/>
    <w:rsid w:val="4DA302ED"/>
    <w:rsid w:val="4DB7FD55"/>
    <w:rsid w:val="4DFCDB90"/>
    <w:rsid w:val="4E32401D"/>
    <w:rsid w:val="4E394B95"/>
    <w:rsid w:val="4E3DD3B8"/>
    <w:rsid w:val="4E8761DE"/>
    <w:rsid w:val="4E8D02D9"/>
    <w:rsid w:val="4E98BC8A"/>
    <w:rsid w:val="4EBF6625"/>
    <w:rsid w:val="4EC2AC03"/>
    <w:rsid w:val="4EE4E71D"/>
    <w:rsid w:val="4EF3F7C6"/>
    <w:rsid w:val="4EFA7862"/>
    <w:rsid w:val="4F266D20"/>
    <w:rsid w:val="4F5BDC49"/>
    <w:rsid w:val="4F878339"/>
    <w:rsid w:val="4FA2B981"/>
    <w:rsid w:val="4FA45C57"/>
    <w:rsid w:val="4FBAF9AF"/>
    <w:rsid w:val="4FC16124"/>
    <w:rsid w:val="4FC4FBDC"/>
    <w:rsid w:val="4FCAD58E"/>
    <w:rsid w:val="4FCEDD3E"/>
    <w:rsid w:val="4FDB095C"/>
    <w:rsid w:val="4FDB725C"/>
    <w:rsid w:val="501032F9"/>
    <w:rsid w:val="5016A193"/>
    <w:rsid w:val="5029FB0D"/>
    <w:rsid w:val="5033963D"/>
    <w:rsid w:val="50350568"/>
    <w:rsid w:val="50B40E3F"/>
    <w:rsid w:val="50C64808"/>
    <w:rsid w:val="5101A6CB"/>
    <w:rsid w:val="512D57FE"/>
    <w:rsid w:val="5134E183"/>
    <w:rsid w:val="513AA6BC"/>
    <w:rsid w:val="516783BA"/>
    <w:rsid w:val="518347A8"/>
    <w:rsid w:val="51899572"/>
    <w:rsid w:val="518BA07D"/>
    <w:rsid w:val="5197CA35"/>
    <w:rsid w:val="51A25A9E"/>
    <w:rsid w:val="51A9106A"/>
    <w:rsid w:val="51B3B5EF"/>
    <w:rsid w:val="51B66D99"/>
    <w:rsid w:val="51DCE3EA"/>
    <w:rsid w:val="51F2A4E9"/>
    <w:rsid w:val="51F46080"/>
    <w:rsid w:val="528D5C57"/>
    <w:rsid w:val="52F5141B"/>
    <w:rsid w:val="5336CF73"/>
    <w:rsid w:val="535C6768"/>
    <w:rsid w:val="536F3890"/>
    <w:rsid w:val="53A25D4D"/>
    <w:rsid w:val="53E16E82"/>
    <w:rsid w:val="53EDF4A7"/>
    <w:rsid w:val="53EF51DA"/>
    <w:rsid w:val="544BC16C"/>
    <w:rsid w:val="545DAD3B"/>
    <w:rsid w:val="548689EF"/>
    <w:rsid w:val="54959CDF"/>
    <w:rsid w:val="54D8996D"/>
    <w:rsid w:val="54DB234E"/>
    <w:rsid w:val="54EBEF90"/>
    <w:rsid w:val="5513DA76"/>
    <w:rsid w:val="551DB434"/>
    <w:rsid w:val="5520FFC2"/>
    <w:rsid w:val="554EF8C7"/>
    <w:rsid w:val="557D60A9"/>
    <w:rsid w:val="55867405"/>
    <w:rsid w:val="5588F1DA"/>
    <w:rsid w:val="55C2E6FB"/>
    <w:rsid w:val="55E24114"/>
    <w:rsid w:val="55EF0955"/>
    <w:rsid w:val="561E51EE"/>
    <w:rsid w:val="563E32C7"/>
    <w:rsid w:val="56456F99"/>
    <w:rsid w:val="5669A00A"/>
    <w:rsid w:val="5694D158"/>
    <w:rsid w:val="56A472BA"/>
    <w:rsid w:val="56B37B8D"/>
    <w:rsid w:val="56B89195"/>
    <w:rsid w:val="56BE845E"/>
    <w:rsid w:val="56DF0B0D"/>
    <w:rsid w:val="56EDFB2E"/>
    <w:rsid w:val="56F30B64"/>
    <w:rsid w:val="56FF08EA"/>
    <w:rsid w:val="5717A679"/>
    <w:rsid w:val="571BC10B"/>
    <w:rsid w:val="5726A60E"/>
    <w:rsid w:val="57315C31"/>
    <w:rsid w:val="575A2803"/>
    <w:rsid w:val="575DAEC3"/>
    <w:rsid w:val="576232EE"/>
    <w:rsid w:val="5777A353"/>
    <w:rsid w:val="578CC5B6"/>
    <w:rsid w:val="579EBDC7"/>
    <w:rsid w:val="57AC5A16"/>
    <w:rsid w:val="57B111E9"/>
    <w:rsid w:val="57FBA5CF"/>
    <w:rsid w:val="58111D65"/>
    <w:rsid w:val="582824B5"/>
    <w:rsid w:val="58466F2D"/>
    <w:rsid w:val="58CB8A4A"/>
    <w:rsid w:val="58D61D61"/>
    <w:rsid w:val="58DCA806"/>
    <w:rsid w:val="58FB89EC"/>
    <w:rsid w:val="59309284"/>
    <w:rsid w:val="5985BF35"/>
    <w:rsid w:val="5A3AC591"/>
    <w:rsid w:val="5A5590ED"/>
    <w:rsid w:val="5A579C63"/>
    <w:rsid w:val="5A7601BB"/>
    <w:rsid w:val="5A8113B7"/>
    <w:rsid w:val="5A9ACAB6"/>
    <w:rsid w:val="5AC05F0A"/>
    <w:rsid w:val="5AE17574"/>
    <w:rsid w:val="5AFBEE8F"/>
    <w:rsid w:val="5B09B70E"/>
    <w:rsid w:val="5B220B84"/>
    <w:rsid w:val="5B296DFA"/>
    <w:rsid w:val="5B4C8320"/>
    <w:rsid w:val="5B626B9E"/>
    <w:rsid w:val="5B8B46A4"/>
    <w:rsid w:val="5B902590"/>
    <w:rsid w:val="5B9D719A"/>
    <w:rsid w:val="5BA74A59"/>
    <w:rsid w:val="5BCB4468"/>
    <w:rsid w:val="5BEC473E"/>
    <w:rsid w:val="5BF59BF4"/>
    <w:rsid w:val="5C1184D4"/>
    <w:rsid w:val="5C28D352"/>
    <w:rsid w:val="5C456E45"/>
    <w:rsid w:val="5CB544DA"/>
    <w:rsid w:val="5CD0ACD4"/>
    <w:rsid w:val="5D064C4C"/>
    <w:rsid w:val="5D3FCA55"/>
    <w:rsid w:val="5D5B03CF"/>
    <w:rsid w:val="5D791C88"/>
    <w:rsid w:val="5D96B44D"/>
    <w:rsid w:val="5DBC5135"/>
    <w:rsid w:val="5DBC6820"/>
    <w:rsid w:val="5DD5EAA9"/>
    <w:rsid w:val="5DDA8D62"/>
    <w:rsid w:val="5DE4838D"/>
    <w:rsid w:val="5DE776F4"/>
    <w:rsid w:val="5E0CFFDC"/>
    <w:rsid w:val="5E113EDF"/>
    <w:rsid w:val="5E1B33D6"/>
    <w:rsid w:val="5E1F698A"/>
    <w:rsid w:val="5E46374C"/>
    <w:rsid w:val="5E7354E4"/>
    <w:rsid w:val="5EB34209"/>
    <w:rsid w:val="5EB76B47"/>
    <w:rsid w:val="5EB8E9FE"/>
    <w:rsid w:val="5EDCFED7"/>
    <w:rsid w:val="5EED7B08"/>
    <w:rsid w:val="5F5657E4"/>
    <w:rsid w:val="5F651B6F"/>
    <w:rsid w:val="5F7A3DB9"/>
    <w:rsid w:val="5F998D5D"/>
    <w:rsid w:val="5FAF71CF"/>
    <w:rsid w:val="5FB4438F"/>
    <w:rsid w:val="6023E4B5"/>
    <w:rsid w:val="6051168F"/>
    <w:rsid w:val="608F34DF"/>
    <w:rsid w:val="60B98EBB"/>
    <w:rsid w:val="60FAD75E"/>
    <w:rsid w:val="614B43E4"/>
    <w:rsid w:val="614DF721"/>
    <w:rsid w:val="6165FAB9"/>
    <w:rsid w:val="617F557E"/>
    <w:rsid w:val="6180BC4F"/>
    <w:rsid w:val="61931FE3"/>
    <w:rsid w:val="619E4ABE"/>
    <w:rsid w:val="61B6D3B6"/>
    <w:rsid w:val="61BF150D"/>
    <w:rsid w:val="61ECB3C2"/>
    <w:rsid w:val="61EE3653"/>
    <w:rsid w:val="6279F24F"/>
    <w:rsid w:val="62970345"/>
    <w:rsid w:val="62BF2197"/>
    <w:rsid w:val="62E1AEF9"/>
    <w:rsid w:val="62EDD0AD"/>
    <w:rsid w:val="62F89A4E"/>
    <w:rsid w:val="63374E87"/>
    <w:rsid w:val="633C2CB1"/>
    <w:rsid w:val="6367BD16"/>
    <w:rsid w:val="63B5596C"/>
    <w:rsid w:val="63EE36D0"/>
    <w:rsid w:val="640C6C17"/>
    <w:rsid w:val="643AF2E3"/>
    <w:rsid w:val="643BE306"/>
    <w:rsid w:val="646B82C4"/>
    <w:rsid w:val="647937FF"/>
    <w:rsid w:val="64C140B9"/>
    <w:rsid w:val="64E82B27"/>
    <w:rsid w:val="6530B123"/>
    <w:rsid w:val="653E0AD6"/>
    <w:rsid w:val="65510E5E"/>
    <w:rsid w:val="65DAC3A5"/>
    <w:rsid w:val="666F63D2"/>
    <w:rsid w:val="667CFA79"/>
    <w:rsid w:val="66810159"/>
    <w:rsid w:val="668E1779"/>
    <w:rsid w:val="66C202F0"/>
    <w:rsid w:val="66D5A5BA"/>
    <w:rsid w:val="66E9651C"/>
    <w:rsid w:val="66F80877"/>
    <w:rsid w:val="6707072A"/>
    <w:rsid w:val="670F4CA1"/>
    <w:rsid w:val="67420090"/>
    <w:rsid w:val="675FBF63"/>
    <w:rsid w:val="6761E2D2"/>
    <w:rsid w:val="676A73F1"/>
    <w:rsid w:val="679F658C"/>
    <w:rsid w:val="67A1E9DC"/>
    <w:rsid w:val="67A4171A"/>
    <w:rsid w:val="67A5640A"/>
    <w:rsid w:val="67BEF955"/>
    <w:rsid w:val="67DA303D"/>
    <w:rsid w:val="67EDADE9"/>
    <w:rsid w:val="680581A3"/>
    <w:rsid w:val="68405B4E"/>
    <w:rsid w:val="684C9C29"/>
    <w:rsid w:val="6889601C"/>
    <w:rsid w:val="68BA14AF"/>
    <w:rsid w:val="68D7C337"/>
    <w:rsid w:val="68F5C8D8"/>
    <w:rsid w:val="69027424"/>
    <w:rsid w:val="694885B4"/>
    <w:rsid w:val="6974912A"/>
    <w:rsid w:val="697D4EA9"/>
    <w:rsid w:val="6981699D"/>
    <w:rsid w:val="69976BC2"/>
    <w:rsid w:val="69BE8732"/>
    <w:rsid w:val="69EB8937"/>
    <w:rsid w:val="6A1D3724"/>
    <w:rsid w:val="6A33C190"/>
    <w:rsid w:val="6A3D26D6"/>
    <w:rsid w:val="6A814C11"/>
    <w:rsid w:val="6A93EB3B"/>
    <w:rsid w:val="6AA93789"/>
    <w:rsid w:val="6AD3DC8F"/>
    <w:rsid w:val="6AD53D65"/>
    <w:rsid w:val="6AD5A874"/>
    <w:rsid w:val="6B220959"/>
    <w:rsid w:val="6B43FAEC"/>
    <w:rsid w:val="6B6BF828"/>
    <w:rsid w:val="6B9624E4"/>
    <w:rsid w:val="6BAD93F0"/>
    <w:rsid w:val="6BCC209D"/>
    <w:rsid w:val="6C070508"/>
    <w:rsid w:val="6C1D722A"/>
    <w:rsid w:val="6C4045D2"/>
    <w:rsid w:val="6C77391B"/>
    <w:rsid w:val="6C793D84"/>
    <w:rsid w:val="6CCA4AE7"/>
    <w:rsid w:val="6CF97D42"/>
    <w:rsid w:val="6D364E6C"/>
    <w:rsid w:val="6D42464C"/>
    <w:rsid w:val="6D47388A"/>
    <w:rsid w:val="6D52DE20"/>
    <w:rsid w:val="6D5D5D15"/>
    <w:rsid w:val="6DA4A7C3"/>
    <w:rsid w:val="6DB0878A"/>
    <w:rsid w:val="6DF647F3"/>
    <w:rsid w:val="6DF78CAB"/>
    <w:rsid w:val="6DF9D253"/>
    <w:rsid w:val="6E00D02E"/>
    <w:rsid w:val="6E42F2F2"/>
    <w:rsid w:val="6E684C91"/>
    <w:rsid w:val="6E797D76"/>
    <w:rsid w:val="6EA910B6"/>
    <w:rsid w:val="6EBBA160"/>
    <w:rsid w:val="6EBBC4E4"/>
    <w:rsid w:val="6ECC953F"/>
    <w:rsid w:val="6EE2D704"/>
    <w:rsid w:val="6F018A51"/>
    <w:rsid w:val="6F136502"/>
    <w:rsid w:val="6F492E1E"/>
    <w:rsid w:val="6F603D54"/>
    <w:rsid w:val="6F6E0C2E"/>
    <w:rsid w:val="6F77D336"/>
    <w:rsid w:val="6F8B0668"/>
    <w:rsid w:val="6FAFC170"/>
    <w:rsid w:val="6FB9B545"/>
    <w:rsid w:val="6FBDBC58"/>
    <w:rsid w:val="6FD4820E"/>
    <w:rsid w:val="6FDAC122"/>
    <w:rsid w:val="6FF75340"/>
    <w:rsid w:val="7031E813"/>
    <w:rsid w:val="70321D69"/>
    <w:rsid w:val="708A05B2"/>
    <w:rsid w:val="70932607"/>
    <w:rsid w:val="70A42322"/>
    <w:rsid w:val="70A54CF9"/>
    <w:rsid w:val="70BD0DE6"/>
    <w:rsid w:val="70C2944F"/>
    <w:rsid w:val="712B9EAD"/>
    <w:rsid w:val="7155078D"/>
    <w:rsid w:val="71747022"/>
    <w:rsid w:val="71A43656"/>
    <w:rsid w:val="71A48706"/>
    <w:rsid w:val="71DAF986"/>
    <w:rsid w:val="71F6849A"/>
    <w:rsid w:val="7204E295"/>
    <w:rsid w:val="7231D0F8"/>
    <w:rsid w:val="72432BD5"/>
    <w:rsid w:val="729DF1A3"/>
    <w:rsid w:val="72B0BC84"/>
    <w:rsid w:val="72B66746"/>
    <w:rsid w:val="72BDF1D0"/>
    <w:rsid w:val="72C492E8"/>
    <w:rsid w:val="72D86727"/>
    <w:rsid w:val="72FAEFAC"/>
    <w:rsid w:val="732122BD"/>
    <w:rsid w:val="734A1578"/>
    <w:rsid w:val="738CBEE3"/>
    <w:rsid w:val="73B65AA8"/>
    <w:rsid w:val="73C00474"/>
    <w:rsid w:val="73CD3D63"/>
    <w:rsid w:val="73EACC85"/>
    <w:rsid w:val="74024943"/>
    <w:rsid w:val="741B2B71"/>
    <w:rsid w:val="743D6FC1"/>
    <w:rsid w:val="7473BFD3"/>
    <w:rsid w:val="7478BF21"/>
    <w:rsid w:val="747ABFCF"/>
    <w:rsid w:val="74EBFFA9"/>
    <w:rsid w:val="74F8806E"/>
    <w:rsid w:val="7503BA9C"/>
    <w:rsid w:val="750D3D7E"/>
    <w:rsid w:val="7544574C"/>
    <w:rsid w:val="75D74680"/>
    <w:rsid w:val="75E18450"/>
    <w:rsid w:val="76057B4C"/>
    <w:rsid w:val="765105B8"/>
    <w:rsid w:val="765868A6"/>
    <w:rsid w:val="7659EFFB"/>
    <w:rsid w:val="7664B343"/>
    <w:rsid w:val="7694D36E"/>
    <w:rsid w:val="769D087D"/>
    <w:rsid w:val="76B5FF28"/>
    <w:rsid w:val="76C2A63D"/>
    <w:rsid w:val="76F2C534"/>
    <w:rsid w:val="76F3FE3E"/>
    <w:rsid w:val="774D83D8"/>
    <w:rsid w:val="77876A3C"/>
    <w:rsid w:val="77980F9B"/>
    <w:rsid w:val="77A8119C"/>
    <w:rsid w:val="77B21592"/>
    <w:rsid w:val="77BF0BA4"/>
    <w:rsid w:val="77D7A0B4"/>
    <w:rsid w:val="782059AA"/>
    <w:rsid w:val="7849C8F1"/>
    <w:rsid w:val="785AF5CB"/>
    <w:rsid w:val="787B3404"/>
    <w:rsid w:val="7894C6FF"/>
    <w:rsid w:val="78A00A18"/>
    <w:rsid w:val="78D1E6E0"/>
    <w:rsid w:val="78ECC5DA"/>
    <w:rsid w:val="79095539"/>
    <w:rsid w:val="792AB1AD"/>
    <w:rsid w:val="7947ADA1"/>
    <w:rsid w:val="797D06EC"/>
    <w:rsid w:val="7988630C"/>
    <w:rsid w:val="799BC14C"/>
    <w:rsid w:val="79BB7CCC"/>
    <w:rsid w:val="79C879D3"/>
    <w:rsid w:val="79CC32FE"/>
    <w:rsid w:val="7A0EB310"/>
    <w:rsid w:val="7A127A45"/>
    <w:rsid w:val="7A38158A"/>
    <w:rsid w:val="7A7A58F6"/>
    <w:rsid w:val="7A825542"/>
    <w:rsid w:val="7A8E7C52"/>
    <w:rsid w:val="7AD0189C"/>
    <w:rsid w:val="7AF5D592"/>
    <w:rsid w:val="7B635607"/>
    <w:rsid w:val="7B77B11F"/>
    <w:rsid w:val="7B7AF815"/>
    <w:rsid w:val="7B7CEFA7"/>
    <w:rsid w:val="7B846905"/>
    <w:rsid w:val="7B9001BB"/>
    <w:rsid w:val="7BE4E17F"/>
    <w:rsid w:val="7BECA640"/>
    <w:rsid w:val="7C06BE48"/>
    <w:rsid w:val="7C0B9726"/>
    <w:rsid w:val="7C0C7C72"/>
    <w:rsid w:val="7C46C542"/>
    <w:rsid w:val="7C57B0C2"/>
    <w:rsid w:val="7C631137"/>
    <w:rsid w:val="7CEFE46B"/>
    <w:rsid w:val="7D25A251"/>
    <w:rsid w:val="7D51044C"/>
    <w:rsid w:val="7D73ED4F"/>
    <w:rsid w:val="7DA42308"/>
    <w:rsid w:val="7DAD8F54"/>
    <w:rsid w:val="7DD199B7"/>
    <w:rsid w:val="7DD6A29E"/>
    <w:rsid w:val="7DFFF29E"/>
    <w:rsid w:val="7E3AA9D1"/>
    <w:rsid w:val="7E5BDD33"/>
    <w:rsid w:val="7E90094A"/>
    <w:rsid w:val="7E94394C"/>
    <w:rsid w:val="7EAC55EA"/>
    <w:rsid w:val="7EE03330"/>
    <w:rsid w:val="7EE89C83"/>
    <w:rsid w:val="7F49D3DE"/>
    <w:rsid w:val="7F551644"/>
    <w:rsid w:val="7F8CF50B"/>
    <w:rsid w:val="7FBBD57F"/>
    <w:rsid w:val="7FCB4F17"/>
    <w:rsid w:val="7FD6BD5E"/>
    <w:rsid w:val="7FE4C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4912A"/>
  <w15:chartTrackingRefBased/>
  <w15:docId w15:val="{FDD48BBB-5877-4A8D-8813-5218A8F9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26FA1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10A5454F"/>
  </w:style>
  <w:style w:type="character" w:customStyle="1" w:styleId="eop">
    <w:name w:val="eop"/>
    <w:basedOn w:val="DefaultParagraphFont"/>
    <w:uiPriority w:val="1"/>
    <w:rsid w:val="10A5454F"/>
  </w:style>
  <w:style w:type="paragraph" w:customStyle="1" w:styleId="paragraph">
    <w:name w:val="paragraph"/>
    <w:basedOn w:val="Normal"/>
    <w:uiPriority w:val="1"/>
    <w:rsid w:val="10A5454F"/>
    <w:pPr>
      <w:spacing w:beforeAutospacing="1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85DE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52C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C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2CD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E0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C15"/>
  </w:style>
  <w:style w:type="paragraph" w:styleId="Footer">
    <w:name w:val="footer"/>
    <w:basedOn w:val="Normal"/>
    <w:link w:val="FooterChar"/>
    <w:uiPriority w:val="99"/>
    <w:unhideWhenUsed/>
    <w:rsid w:val="00BE0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C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CC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33E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922D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lp.devresults.com/help/design-and-monitoring-requirements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lp.devresults.com/help/sample-enrollment-packa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dFDPZv5a0UimkaErISH0S8kbc7Pu1WhLjmvjx7zBokNUNjZHMUtXTDcyWkNUNjdaOUJQSzBVRk45UCQlQCN0PWcu&amp;route=shortur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E57113097E44794F62961C7649CF0" ma:contentTypeVersion="22" ma:contentTypeDescription="Create a new document." ma:contentTypeScope="" ma:versionID="5b57823cba0f0bc690b756137d0a0e0c">
  <xsd:schema xmlns:xsd="http://www.w3.org/2001/XMLSchema" xmlns:xs="http://www.w3.org/2001/XMLSchema" xmlns:p="http://schemas.microsoft.com/office/2006/metadata/properties" xmlns:ns2="fa4edcb1-06d5-4489-9173-3edf2b15c1ff" xmlns:ns3="b90e8d16-1326-4936-951d-e49359117440" targetNamespace="http://schemas.microsoft.com/office/2006/metadata/properties" ma:root="true" ma:fieldsID="8b636694904412c9360bb531e60724d0" ns2:_="" ns3:_="">
    <xsd:import namespace="fa4edcb1-06d5-4489-9173-3edf2b15c1ff"/>
    <xsd:import namespace="b90e8d16-1326-4936-951d-e49359117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Notes" minOccurs="0"/>
                <xsd:element ref="ns2:IDRequired" minOccurs="0"/>
                <xsd:element ref="ns2:UpdatesMade" minOccurs="0"/>
                <xsd:element ref="ns2:MediaServiceBillingMetadata" minOccurs="0"/>
                <xsd:element ref="ns2:Writethecontentinthisfolderhere_x002e__x002e__x002e__x002e_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edcb1-06d5-4489-9173-3edf2b15c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st" ma:index="23" nillable="true" ma:displayName="Test" ma:format="Dropdown" ma:internalName="Test">
      <xsd:simpleType>
        <xsd:restriction base="dms:Choice">
          <xsd:enumeration value="Record"/>
          <xsd:enumeration value="Temp"/>
          <xsd:enumeration value="Choice 3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5" nillable="true" ma:displayName="Notes " ma:description="No application " ma:format="Dropdown" ma:internalName="Notes">
      <xsd:simpleType>
        <xsd:restriction base="dms:Text">
          <xsd:maxLength value="255"/>
        </xsd:restriction>
      </xsd:simpleType>
    </xsd:element>
    <xsd:element name="IDRequired" ma:index="26" nillable="true" ma:displayName="ID Required" ma:description="Include that copy of ID is also requested with form" ma:format="Dropdown" ma:internalName="IDRequired">
      <xsd:simpleType>
        <xsd:restriction base="dms:Text">
          <xsd:maxLength value="255"/>
        </xsd:restriction>
      </xsd:simpleType>
    </xsd:element>
    <xsd:element name="UpdatesMade" ma:index="27" nillable="true" ma:displayName="Updates Made" ma:format="Dropdown" ma:internalName="UpdatesMade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Writethecontentinthisfolderhere_x002e__x002e__x002e__x002e__x002e_" ma:index="29" nillable="true" ma:displayName="Description of Content" ma:format="Dropdown" ma:internalName="Writethecontentinthisfolderhere_x002e__x002e__x002e__x002e__x002e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e8d16-1326-4936-951d-e493591174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145abc-f7ac-4a33-b9b2-39a93b616be8}" ma:internalName="TaxCatchAll" ma:showField="CatchAllData" ma:web="b90e8d16-1326-4936-951d-e49359117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0e8d16-1326-4936-951d-e49359117440" xsi:nil="true"/>
    <lcf76f155ced4ddcb4097134ff3c332f xmlns="fa4edcb1-06d5-4489-9173-3edf2b15c1ff">
      <Terms xmlns="http://schemas.microsoft.com/office/infopath/2007/PartnerControls"/>
    </lcf76f155ced4ddcb4097134ff3c332f>
    <MediaLengthInSeconds xmlns="fa4edcb1-06d5-4489-9173-3edf2b15c1ff" xsi:nil="true"/>
    <SharedWithUsers xmlns="b90e8d16-1326-4936-951d-e49359117440">
      <UserInfo>
        <DisplayName>Galloway, Brittney</DisplayName>
        <AccountId>10</AccountId>
        <AccountType/>
      </UserInfo>
      <UserInfo>
        <DisplayName>Reidenbach, Laiza C</DisplayName>
        <AccountId>75</AccountId>
        <AccountType/>
      </UserInfo>
      <UserInfo>
        <DisplayName>LaPier, Kallie</DisplayName>
        <AccountId>248</AccountId>
        <AccountType/>
      </UserInfo>
      <UserInfo>
        <DisplayName>Gillers, Lucy J</DisplayName>
        <AccountId>243</AccountId>
        <AccountType/>
      </UserInfo>
      <UserInfo>
        <DisplayName>Strom, Deborah G</DisplayName>
        <AccountId>499</AccountId>
        <AccountType/>
      </UserInfo>
      <UserInfo>
        <DisplayName>Quinby, Audrey</DisplayName>
        <AccountId>344</AccountId>
        <AccountType/>
      </UserInfo>
      <UserInfo>
        <DisplayName>Brock, Melanie J</DisplayName>
        <AccountId>339</AccountId>
        <AccountType/>
      </UserInfo>
      <UserInfo>
        <DisplayName>Kennel, Caitlin K</DisplayName>
        <AccountId>287</AccountId>
        <AccountType/>
      </UserInfo>
      <UserInfo>
        <DisplayName>Wildermuth, Patricia (Tbilisi)</DisplayName>
        <AccountId>172</AccountId>
        <AccountType/>
      </UserInfo>
      <UserInfo>
        <DisplayName>Showalter, Justin D</DisplayName>
        <AccountId>841</AccountId>
        <AccountType/>
      </UserInfo>
      <UserInfo>
        <DisplayName>Rafferty, Jocelyn J</DisplayName>
        <AccountId>176</AccountId>
        <AccountType/>
      </UserInfo>
      <UserInfo>
        <DisplayName>Etheridge, Robert E</DisplayName>
        <AccountId>220</AccountId>
        <AccountType/>
      </UserInfo>
      <UserInfo>
        <DisplayName>Overby, Michael W</DisplayName>
        <AccountId>29</AccountId>
        <AccountType/>
      </UserInfo>
      <UserInfo>
        <DisplayName>Stephan, Rita T</DisplayName>
        <AccountId>357</AccountId>
        <AccountType/>
      </UserInfo>
      <UserInfo>
        <DisplayName>Moon, Hae Jung</DisplayName>
        <AccountId>57</AccountId>
        <AccountType/>
      </UserInfo>
      <UserInfo>
        <DisplayName>Kurth, Marie J</DisplayName>
        <AccountId>270</AccountId>
        <AccountType/>
      </UserInfo>
      <UserInfo>
        <DisplayName>Pinkston, Amanda</DisplayName>
        <AccountId>136</AccountId>
        <AccountType/>
      </UserInfo>
      <UserInfo>
        <DisplayName>Gipson, Keira A</DisplayName>
        <AccountId>15</AccountId>
        <AccountType/>
      </UserInfo>
      <UserInfo>
        <DisplayName>Gonzalez, Mayra A</DisplayName>
        <AccountId>1381</AccountId>
        <AccountType/>
      </UserInfo>
      <UserInfo>
        <DisplayName>Harris, Scott T</DisplayName>
        <AccountId>459</AccountId>
        <AccountType/>
      </UserInfo>
      <UserInfo>
        <DisplayName>Cline, Christine M</DisplayName>
        <AccountId>438</AccountId>
        <AccountType/>
      </UserInfo>
      <UserInfo>
        <DisplayName>Koogler, John</DisplayName>
        <AccountId>285</AccountId>
        <AccountType/>
      </UserInfo>
      <UserInfo>
        <DisplayName>Spratt, Lisa P</DisplayName>
        <AccountId>332</AccountId>
        <AccountType/>
      </UserInfo>
      <UserInfo>
        <DisplayName>Leventhal, Robert</DisplayName>
        <AccountId>439</AccountId>
        <AccountType/>
      </UserInfo>
      <UserInfo>
        <DisplayName>Morales, Brian A (INL)</DisplayName>
        <AccountId>242</AccountId>
        <AccountType/>
      </UserInfo>
      <UserInfo>
        <DisplayName>Shihadeh Bouffard, Teddi</DisplayName>
        <AccountId>293</AccountId>
        <AccountType/>
      </UserInfo>
      <UserInfo>
        <DisplayName>Fullerton, T Barry</DisplayName>
        <AccountId>1382</AccountId>
        <AccountType/>
      </UserInfo>
      <UserInfo>
        <DisplayName>Neukam, Brandon J</DisplayName>
        <AccountId>1383</AccountId>
        <AccountType/>
      </UserInfo>
      <UserInfo>
        <DisplayName>Goddard, Ashley A</DisplayName>
        <AccountId>1384</AccountId>
        <AccountType/>
      </UserInfo>
      <UserInfo>
        <DisplayName>Tribble, Megan L (Kuwait)</DisplayName>
        <AccountId>1385</AccountId>
        <AccountType/>
      </UserInfo>
      <UserInfo>
        <DisplayName>Harris, Christopher J</DisplayName>
        <AccountId>80</AccountId>
        <AccountType/>
      </UserInfo>
      <UserInfo>
        <DisplayName>Edwards, Kale K</DisplayName>
        <AccountId>815</AccountId>
        <AccountType/>
      </UserInfo>
      <UserInfo>
        <DisplayName>Dandridge, Ann T</DisplayName>
        <AccountId>252</AccountId>
        <AccountType/>
      </UserInfo>
      <UserInfo>
        <DisplayName>Brown, Vanessa N</DisplayName>
        <AccountId>1386</AccountId>
        <AccountType/>
      </UserInfo>
      <UserInfo>
        <DisplayName>Anderson, Julia</DisplayName>
        <AccountId>645</AccountId>
        <AccountType/>
      </UserInfo>
      <UserInfo>
        <DisplayName>Costello, Kenna</DisplayName>
        <AccountId>301</AccountId>
        <AccountType/>
      </UserInfo>
      <UserInfo>
        <DisplayName>Kroger, Kaleb B</DisplayName>
        <AccountId>260</AccountId>
        <AccountType/>
      </UserInfo>
      <UserInfo>
        <DisplayName>Meyer, Terri</DisplayName>
        <AccountId>483</AccountId>
        <AccountType/>
      </UserInfo>
      <UserInfo>
        <DisplayName>Aldrich, Petra L</DisplayName>
        <AccountId>840</AccountId>
        <AccountType/>
      </UserInfo>
      <UserInfo>
        <DisplayName>Slomka, Charsaree S</DisplayName>
        <AccountId>594</AccountId>
        <AccountType/>
      </UserInfo>
      <UserInfo>
        <DisplayName>Nightingale, Neal G</DisplayName>
        <AccountId>495</AccountId>
        <AccountType/>
      </UserInfo>
      <UserInfo>
        <DisplayName>Jones, Meagan E</DisplayName>
        <AccountId>106</AccountId>
        <AccountType/>
      </UserInfo>
      <UserInfo>
        <DisplayName>Doumitt, Jennifer R</DisplayName>
        <AccountId>59</AccountId>
        <AccountType/>
      </UserInfo>
      <UserInfo>
        <DisplayName>Driscoll, J. Spencer</DisplayName>
        <AccountId>327</AccountId>
        <AccountType/>
      </UserInfo>
    </SharedWithUsers>
    <Writethecontentinthisfolderhere_x002e__x002e__x002e__x002e__x002e_ xmlns="fa4edcb1-06d5-4489-9173-3edf2b15c1ff" xsi:nil="true"/>
    <UpdatesMade xmlns="fa4edcb1-06d5-4489-9173-3edf2b15c1ff" xsi:nil="true"/>
    <Notes xmlns="fa4edcb1-06d5-4489-9173-3edf2b15c1ff" xsi:nil="true"/>
    <IDRequired xmlns="fa4edcb1-06d5-4489-9173-3edf2b15c1ff" xsi:nil="true"/>
    <Test xmlns="fa4edcb1-06d5-4489-9173-3edf2b15c1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6F79D-D010-4D0F-AE11-AC1713480FB1}"/>
</file>

<file path=customXml/itemProps2.xml><?xml version="1.0" encoding="utf-8"?>
<ds:datastoreItem xmlns:ds="http://schemas.openxmlformats.org/officeDocument/2006/customXml" ds:itemID="{69AD18D0-797E-4121-ABAC-79C15835A462}">
  <ds:schemaRefs>
    <ds:schemaRef ds:uri="http://schemas.microsoft.com/office/2006/metadata/properties"/>
    <ds:schemaRef ds:uri="http://schemas.microsoft.com/office/infopath/2007/PartnerControls"/>
    <ds:schemaRef ds:uri="b90e8d16-1326-4936-951d-e49359117440"/>
    <ds:schemaRef ds:uri="fa4edcb1-06d5-4489-9173-3edf2b15c1ff"/>
  </ds:schemaRefs>
</ds:datastoreItem>
</file>

<file path=customXml/itemProps3.xml><?xml version="1.0" encoding="utf-8"?>
<ds:datastoreItem xmlns:ds="http://schemas.openxmlformats.org/officeDocument/2006/customXml" ds:itemID="{31D015A5-0593-4FE2-898A-9AFF178BB6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B9CD1C-E174-481B-A5BF-FB327888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1219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Gipson, Keira A</dc:creator>
  <cp:keywords/>
  <dc:description/>
  <cp:lastModifiedBy>Thompson, Rebecca R</cp:lastModifiedBy>
  <cp:revision>10</cp:revision>
  <cp:lastPrinted>2024-12-06T18:07:00Z</cp:lastPrinted>
  <dcterms:created xsi:type="dcterms:W3CDTF">2025-12-18T20:53:00Z</dcterms:created>
  <dcterms:modified xsi:type="dcterms:W3CDTF">2026-01-07T21:46:00Z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0x01010005BE57113097E44794F62961C7649CF0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2024-11-27T17:19:11Z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ac13be8d-9420-433a-9cac-f61241ac8fa4</vt:lpwstr>
  </property>
  <property fmtid="{D5CDD505-2E9C-101B-9397-08002B2CF9AE}" pid="9" name="MSIP_Label_1665d9ee-429a-4d5f-97cc-cfb56e044a6e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8639600</vt:r8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</Properties>
</file>